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5445"/>
      </w:tblGrid>
      <w:tr w:rsidR="00E73DDA" w:rsidRPr="005B2653" w14:paraId="7A389BA1" w14:textId="77777777" w:rsidTr="00E111EC">
        <w:tc>
          <w:tcPr>
            <w:tcW w:w="4219"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05214546" w14:textId="77777777" w:rsidR="004E5D76" w:rsidRPr="00733D6D" w:rsidRDefault="004E5D76" w:rsidP="004E5D76">
            <w:pPr>
              <w:autoSpaceDE w:val="0"/>
              <w:autoSpaceDN w:val="0"/>
              <w:adjustRightInd w:val="0"/>
              <w:jc w:val="center"/>
              <w:rPr>
                <w:i/>
              </w:rPr>
            </w:pPr>
            <w:r w:rsidRPr="00733D6D">
              <w:rPr>
                <w:i/>
              </w:rPr>
              <w:t>Master di primo livello</w:t>
            </w:r>
          </w:p>
          <w:p w14:paraId="2CCAC6C7" w14:textId="1E7EE4EE" w:rsidR="00E73DDA" w:rsidRPr="005B2653" w:rsidRDefault="00E73DDA" w:rsidP="001A262E">
            <w:pPr>
              <w:autoSpaceDE w:val="0"/>
              <w:autoSpaceDN w:val="0"/>
              <w:adjustRightInd w:val="0"/>
              <w:jc w:val="center"/>
              <w:rPr>
                <w:rFonts w:ascii="Arial" w:hAnsi="Arial" w:cs="Arial"/>
                <w:i/>
                <w:sz w:val="22"/>
                <w:highlight w:val="yellow"/>
              </w:rPr>
            </w:pPr>
          </w:p>
        </w:tc>
      </w:tr>
      <w:tr w:rsidR="00E73DDA" w:rsidRPr="005B2653" w14:paraId="14EB799F" w14:textId="77777777" w:rsidTr="00E111EC">
        <w:tc>
          <w:tcPr>
            <w:tcW w:w="4219"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73C9AA19" w:rsidR="00E73DDA" w:rsidRPr="005B2653" w:rsidRDefault="004E5D76" w:rsidP="00E6687D">
            <w:pPr>
              <w:autoSpaceDE w:val="0"/>
              <w:autoSpaceDN w:val="0"/>
              <w:adjustRightInd w:val="0"/>
              <w:jc w:val="center"/>
              <w:rPr>
                <w:rFonts w:ascii="Arial" w:hAnsi="Arial" w:cs="Arial"/>
                <w:i/>
                <w:sz w:val="22"/>
                <w:highlight w:val="yellow"/>
              </w:rPr>
            </w:pPr>
            <w:r w:rsidRPr="0040384B">
              <w:rPr>
                <w:i/>
              </w:rPr>
              <w:t>LE NUOVE PROFESSIONI DEL CINEMA E DELL’AUDIOVISIVO: V</w:t>
            </w:r>
            <w:r>
              <w:rPr>
                <w:i/>
              </w:rPr>
              <w:t xml:space="preserve">ISUAL EFFECTS, </w:t>
            </w:r>
            <w:r w:rsidRPr="0040384B">
              <w:rPr>
                <w:i/>
              </w:rPr>
              <w:t>ANIMAZIONE, COLOR CORRECTION, EDITING E MIX SUONO</w:t>
            </w:r>
          </w:p>
        </w:tc>
      </w:tr>
      <w:tr w:rsidR="003D74AE" w:rsidRPr="005B2653" w14:paraId="1EEDD83A" w14:textId="77777777" w:rsidTr="00E111EC">
        <w:tc>
          <w:tcPr>
            <w:tcW w:w="4219"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0F9EB0FD" w:rsidR="003D74AE" w:rsidRPr="005B2653" w:rsidRDefault="004E5D76" w:rsidP="00E6687D">
            <w:pPr>
              <w:autoSpaceDE w:val="0"/>
              <w:autoSpaceDN w:val="0"/>
              <w:adjustRightInd w:val="0"/>
              <w:jc w:val="center"/>
              <w:rPr>
                <w:rFonts w:ascii="Arial" w:hAnsi="Arial" w:cs="Arial"/>
                <w:i/>
                <w:sz w:val="22"/>
                <w:highlight w:val="yellow"/>
              </w:rPr>
            </w:pPr>
            <w:r>
              <w:rPr>
                <w:rFonts w:ascii="Arial" w:hAnsi="Arial" w:cs="Arial"/>
                <w:i/>
                <w:sz w:val="22"/>
              </w:rPr>
              <w:t>RINNOVO</w:t>
            </w:r>
          </w:p>
        </w:tc>
      </w:tr>
      <w:tr w:rsidR="003D74AE" w:rsidRPr="005B2653" w14:paraId="15F9D475" w14:textId="77777777" w:rsidTr="00E111EC">
        <w:tc>
          <w:tcPr>
            <w:tcW w:w="4219" w:type="dxa"/>
            <w:shd w:val="clear" w:color="auto" w:fill="auto"/>
          </w:tcPr>
          <w:p w14:paraId="258CDA60" w14:textId="328ACD69"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r w:rsidR="004E5D76">
              <w:rPr>
                <w:rFonts w:ascii="Arial" w:hAnsi="Arial" w:cs="Arial"/>
                <w:b/>
                <w:sz w:val="22"/>
              </w:rPr>
              <w:t xml:space="preserve"> </w:t>
            </w:r>
            <w:r w:rsidR="004E5D76" w:rsidRPr="00703B9C">
              <w:rPr>
                <w:b/>
              </w:rPr>
              <w:t>(</w:t>
            </w:r>
            <w:r w:rsidR="004E5D76">
              <w:t>2018/2019</w:t>
            </w:r>
            <w:r w:rsidR="004E5D76" w:rsidRPr="00703B9C">
              <w:t>)</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229ACF56" w:rsidR="003D74AE" w:rsidRPr="005B2653" w:rsidRDefault="004E5D76" w:rsidP="00E6687D">
            <w:pPr>
              <w:autoSpaceDE w:val="0"/>
              <w:autoSpaceDN w:val="0"/>
              <w:adjustRightInd w:val="0"/>
              <w:jc w:val="both"/>
              <w:rPr>
                <w:rFonts w:ascii="Arial" w:hAnsi="Arial" w:cs="Arial"/>
                <w:sz w:val="22"/>
                <w:highlight w:val="yellow"/>
              </w:rPr>
            </w:pPr>
            <w:r w:rsidRPr="0040384B">
              <w:rPr>
                <w:i/>
              </w:rPr>
              <w:t>LE NUOVE PROFESSIONI DEL CINEMA E DELL’AUDIOVISIVO:</w:t>
            </w:r>
            <w:r>
              <w:rPr>
                <w:i/>
              </w:rPr>
              <w:t xml:space="preserve"> Ripresa 4k </w:t>
            </w:r>
            <w:proofErr w:type="spellStart"/>
            <w:r>
              <w:rPr>
                <w:i/>
              </w:rPr>
              <w:t>hdr</w:t>
            </w:r>
            <w:proofErr w:type="spellEnd"/>
            <w:r>
              <w:rPr>
                <w:i/>
              </w:rPr>
              <w:t>,</w:t>
            </w:r>
            <w:r w:rsidRPr="0040384B">
              <w:rPr>
                <w:i/>
              </w:rPr>
              <w:t xml:space="preserve"> V</w:t>
            </w:r>
            <w:r>
              <w:rPr>
                <w:i/>
              </w:rPr>
              <w:t xml:space="preserve">ISUAL EFFECTS, GRAFICA 3D, </w:t>
            </w:r>
            <w:r w:rsidRPr="0040384B">
              <w:rPr>
                <w:i/>
              </w:rPr>
              <w:t>ANIMAZIONE</w:t>
            </w:r>
            <w:r>
              <w:rPr>
                <w:i/>
              </w:rPr>
              <w:t xml:space="preserve"> 3D</w:t>
            </w:r>
            <w:r w:rsidRPr="0040384B">
              <w:rPr>
                <w:i/>
              </w:rPr>
              <w:t>, COLOR CORRECTION, EDITING E MIX SUONO</w:t>
            </w:r>
            <w:r>
              <w:rPr>
                <w:i/>
              </w:rPr>
              <w:t xml:space="preserve"> NELLA FICTION E NEL DOCUMENTARIO</w:t>
            </w:r>
          </w:p>
        </w:tc>
      </w:tr>
      <w:tr w:rsidR="003D74AE" w:rsidRPr="005B2653" w14:paraId="17C6E21F" w14:textId="77777777" w:rsidTr="00E111EC">
        <w:tc>
          <w:tcPr>
            <w:tcW w:w="4219"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67EE8F09" w:rsidR="003D74AE" w:rsidRPr="005B2653" w:rsidRDefault="004E5D76" w:rsidP="00E6687D">
            <w:pPr>
              <w:autoSpaceDE w:val="0"/>
              <w:autoSpaceDN w:val="0"/>
              <w:adjustRightInd w:val="0"/>
              <w:jc w:val="center"/>
              <w:rPr>
                <w:rFonts w:ascii="Arial" w:hAnsi="Arial" w:cs="Arial"/>
                <w:i/>
                <w:sz w:val="22"/>
                <w:highlight w:val="yellow"/>
              </w:rPr>
            </w:pPr>
            <w:r w:rsidRPr="00733D6D">
              <w:rPr>
                <w:i/>
              </w:rPr>
              <w:t>Dipartimento di Filosofia, Comunicazione e spettacolo</w:t>
            </w:r>
          </w:p>
        </w:tc>
      </w:tr>
      <w:tr w:rsidR="003D74AE" w:rsidRPr="005B2653" w14:paraId="32F73197" w14:textId="77777777" w:rsidTr="00E111EC">
        <w:tc>
          <w:tcPr>
            <w:tcW w:w="4219"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45F243EE" w:rsidR="003D74AE" w:rsidRPr="005B2653" w:rsidRDefault="003D74AE" w:rsidP="00E6687D">
            <w:pPr>
              <w:autoSpaceDE w:val="0"/>
              <w:autoSpaceDN w:val="0"/>
              <w:adjustRightInd w:val="0"/>
              <w:jc w:val="center"/>
              <w:rPr>
                <w:rFonts w:ascii="Arial" w:hAnsi="Arial" w:cs="Arial"/>
                <w:i/>
                <w:sz w:val="22"/>
              </w:rPr>
            </w:pPr>
          </w:p>
        </w:tc>
      </w:tr>
      <w:tr w:rsidR="003D74AE" w:rsidRPr="005B2653" w14:paraId="01426776" w14:textId="77777777" w:rsidTr="00E111EC">
        <w:tc>
          <w:tcPr>
            <w:tcW w:w="4219"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7A24DE5E" w:rsidR="003D74AE" w:rsidRPr="005B2653" w:rsidRDefault="003D74AE" w:rsidP="00E6687D">
            <w:pPr>
              <w:autoSpaceDE w:val="0"/>
              <w:autoSpaceDN w:val="0"/>
              <w:adjustRightInd w:val="0"/>
              <w:jc w:val="center"/>
              <w:rPr>
                <w:rFonts w:ascii="Arial" w:hAnsi="Arial" w:cs="Arial"/>
                <w:i/>
                <w:sz w:val="22"/>
              </w:rPr>
            </w:pPr>
          </w:p>
        </w:tc>
      </w:tr>
      <w:tr w:rsidR="003D74AE" w:rsidRPr="005B2653" w14:paraId="24B61564" w14:textId="77777777" w:rsidTr="00E111EC">
        <w:tc>
          <w:tcPr>
            <w:tcW w:w="4219"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7373C557" w:rsidR="003D74AE" w:rsidRPr="005B2653" w:rsidRDefault="003D74AE" w:rsidP="00E6687D">
            <w:pPr>
              <w:autoSpaceDE w:val="0"/>
              <w:autoSpaceDN w:val="0"/>
              <w:adjustRightInd w:val="0"/>
              <w:jc w:val="center"/>
              <w:rPr>
                <w:rFonts w:ascii="Arial" w:hAnsi="Arial" w:cs="Arial"/>
                <w:i/>
                <w:sz w:val="22"/>
              </w:rPr>
            </w:pPr>
          </w:p>
        </w:tc>
      </w:tr>
      <w:tr w:rsidR="003D74AE" w:rsidRPr="005B2653" w14:paraId="0EF1A0FE" w14:textId="77777777" w:rsidTr="00E111EC">
        <w:tc>
          <w:tcPr>
            <w:tcW w:w="4219"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77777777" w:rsidR="003D74AE" w:rsidRPr="005B2653" w:rsidRDefault="003D74AE" w:rsidP="00E6687D">
            <w:pPr>
              <w:autoSpaceDE w:val="0"/>
              <w:autoSpaceDN w:val="0"/>
              <w:adjustRightInd w:val="0"/>
              <w:jc w:val="both"/>
              <w:rPr>
                <w:rFonts w:ascii="Arial" w:hAnsi="Arial" w:cs="Arial"/>
                <w:sz w:val="22"/>
              </w:rPr>
            </w:pPr>
          </w:p>
        </w:tc>
      </w:tr>
      <w:tr w:rsidR="003D74AE" w:rsidRPr="005B2653" w14:paraId="7909B8E9" w14:textId="77777777" w:rsidTr="00E111EC">
        <w:tc>
          <w:tcPr>
            <w:tcW w:w="4219"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72D31B73" w:rsidR="003D74AE" w:rsidRPr="005B2653" w:rsidRDefault="004E5D76" w:rsidP="004E5D76">
            <w:pPr>
              <w:autoSpaceDE w:val="0"/>
              <w:autoSpaceDN w:val="0"/>
              <w:adjustRightInd w:val="0"/>
              <w:jc w:val="center"/>
              <w:rPr>
                <w:rFonts w:ascii="Arial" w:hAnsi="Arial" w:cs="Arial"/>
                <w:sz w:val="22"/>
              </w:rPr>
            </w:pPr>
            <w:proofErr w:type="gramStart"/>
            <w:r w:rsidRPr="00733D6D">
              <w:t>u</w:t>
            </w:r>
            <w:r>
              <w:t>n</w:t>
            </w:r>
            <w:proofErr w:type="gramEnd"/>
            <w:r>
              <w:t xml:space="preserve"> a</w:t>
            </w:r>
            <w:r w:rsidRPr="00733D6D">
              <w:t>nno</w:t>
            </w:r>
          </w:p>
        </w:tc>
      </w:tr>
      <w:tr w:rsidR="003D74AE" w:rsidRPr="005B2653" w14:paraId="0A0A6CDE" w14:textId="77777777" w:rsidTr="00E111EC">
        <w:tc>
          <w:tcPr>
            <w:tcW w:w="4219"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1A8E284" w14:textId="77777777" w:rsidR="004E5D76" w:rsidRPr="00C36CDF" w:rsidRDefault="004E5D76" w:rsidP="004E5D76">
            <w:pPr>
              <w:autoSpaceDE w:val="0"/>
              <w:autoSpaceDN w:val="0"/>
              <w:adjustRightInd w:val="0"/>
              <w:jc w:val="both"/>
              <w:rPr>
                <w:iCs/>
              </w:rPr>
            </w:pPr>
            <w:r w:rsidRPr="00C36CDF">
              <w:rPr>
                <w:iCs/>
              </w:rPr>
              <w:t>Le attività didattiche avranno inizio il 5/02</w:t>
            </w:r>
            <w:r>
              <w:rPr>
                <w:iCs/>
              </w:rPr>
              <w:t>/2020</w:t>
            </w:r>
            <w:r w:rsidRPr="00C36CDF">
              <w:rPr>
                <w:iCs/>
              </w:rPr>
              <w:t xml:space="preserve"> e termine</w:t>
            </w:r>
            <w:r>
              <w:rPr>
                <w:iCs/>
              </w:rPr>
              <w:t>ranno entro il 25/01/2021</w:t>
            </w:r>
            <w:r w:rsidRPr="00C36CDF">
              <w:rPr>
                <w:iCs/>
              </w:rPr>
              <w:t>.</w:t>
            </w:r>
          </w:p>
          <w:p w14:paraId="47069E0C" w14:textId="77777777" w:rsidR="004E5D76" w:rsidRDefault="004E5D76" w:rsidP="004E5D76">
            <w:pPr>
              <w:autoSpaceDE w:val="0"/>
              <w:autoSpaceDN w:val="0"/>
              <w:adjustRightInd w:val="0"/>
              <w:jc w:val="both"/>
              <w:rPr>
                <w:iCs/>
              </w:rPr>
            </w:pPr>
            <w:r w:rsidRPr="00E11DD5">
              <w:rPr>
                <w:iCs/>
              </w:rPr>
              <w:t>La prova finale si svolgerà entro il 31/01/2021</w:t>
            </w:r>
          </w:p>
          <w:p w14:paraId="0B6A59F9" w14:textId="77777777" w:rsidR="003D74AE" w:rsidRPr="005B2653" w:rsidRDefault="003D74AE" w:rsidP="00E6687D">
            <w:pPr>
              <w:autoSpaceDE w:val="0"/>
              <w:autoSpaceDN w:val="0"/>
              <w:adjustRightInd w:val="0"/>
              <w:jc w:val="both"/>
              <w:rPr>
                <w:rFonts w:ascii="Arial" w:hAnsi="Arial" w:cs="Arial"/>
                <w:sz w:val="22"/>
              </w:rPr>
            </w:pPr>
          </w:p>
        </w:tc>
      </w:tr>
      <w:tr w:rsidR="003D74AE" w:rsidRPr="005B2653" w14:paraId="5D0EDB1F" w14:textId="77777777" w:rsidTr="00E111EC">
        <w:tc>
          <w:tcPr>
            <w:tcW w:w="4219"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2305B322" w:rsidR="003D74AE" w:rsidRPr="005B2653" w:rsidRDefault="004E5D76" w:rsidP="00E6687D">
            <w:pPr>
              <w:autoSpaceDE w:val="0"/>
              <w:autoSpaceDN w:val="0"/>
              <w:adjustRightInd w:val="0"/>
              <w:jc w:val="both"/>
              <w:rPr>
                <w:rFonts w:ascii="Arial" w:hAnsi="Arial" w:cs="Arial"/>
                <w:sz w:val="22"/>
              </w:rPr>
            </w:pPr>
            <w:r>
              <w:t xml:space="preserve">Dipartimento Filosofia </w:t>
            </w:r>
            <w:r w:rsidRPr="0040384B">
              <w:t>Comunicazione</w:t>
            </w:r>
            <w:r>
              <w:t xml:space="preserve"> e S</w:t>
            </w:r>
            <w:r w:rsidRPr="0040384B">
              <w:t>pettacolo, Via Ostiense, 139 00154 Roma</w:t>
            </w:r>
          </w:p>
        </w:tc>
      </w:tr>
      <w:tr w:rsidR="004E5D76" w:rsidRPr="005B2653" w14:paraId="3375CFB2" w14:textId="77777777" w:rsidTr="00E111EC">
        <w:tc>
          <w:tcPr>
            <w:tcW w:w="4219" w:type="dxa"/>
            <w:shd w:val="clear" w:color="auto" w:fill="auto"/>
          </w:tcPr>
          <w:p w14:paraId="1DF91320" w14:textId="77777777" w:rsidR="004E5D76" w:rsidRPr="005B2653" w:rsidRDefault="004E5D76"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4E5D76" w:rsidRPr="005B2653" w:rsidRDefault="004E5D76" w:rsidP="00E6687D">
            <w:pPr>
              <w:autoSpaceDE w:val="0"/>
              <w:autoSpaceDN w:val="0"/>
              <w:adjustRightInd w:val="0"/>
              <w:rPr>
                <w:rFonts w:ascii="Arial" w:hAnsi="Arial" w:cs="Arial"/>
                <w:b/>
                <w:sz w:val="22"/>
              </w:rPr>
            </w:pPr>
          </w:p>
        </w:tc>
        <w:tc>
          <w:tcPr>
            <w:tcW w:w="5528" w:type="dxa"/>
            <w:shd w:val="clear" w:color="auto" w:fill="auto"/>
          </w:tcPr>
          <w:p w14:paraId="34A332B6" w14:textId="77777777" w:rsidR="004E5D76" w:rsidRPr="0040384B" w:rsidRDefault="004E5D76" w:rsidP="00E16C9A">
            <w:pPr>
              <w:pStyle w:val="NormaleWeb"/>
              <w:shd w:val="clear" w:color="auto" w:fill="FFFFFF"/>
              <w:rPr>
                <w:rFonts w:ascii="Times New Roman" w:hAnsi="Times New Roman"/>
                <w:sz w:val="24"/>
                <w:szCs w:val="24"/>
              </w:rPr>
            </w:pPr>
            <w:proofErr w:type="gramStart"/>
            <w:r w:rsidRPr="0040384B">
              <w:rPr>
                <w:rFonts w:ascii="Times New Roman" w:hAnsi="Times New Roman"/>
                <w:sz w:val="24"/>
                <w:szCs w:val="24"/>
              </w:rPr>
              <w:t>c</w:t>
            </w:r>
            <w:proofErr w:type="gramEnd"/>
            <w:r w:rsidRPr="0040384B">
              <w:rPr>
                <w:rFonts w:ascii="Times New Roman" w:hAnsi="Times New Roman"/>
                <w:sz w:val="24"/>
                <w:szCs w:val="24"/>
              </w:rPr>
              <w:t>/o Centro Produzione Audiovisivi</w:t>
            </w:r>
          </w:p>
          <w:p w14:paraId="73DD3FFD" w14:textId="77777777" w:rsidR="004E5D76" w:rsidRPr="0040384B" w:rsidRDefault="004E5D76" w:rsidP="00E16C9A">
            <w:pPr>
              <w:pStyle w:val="NormaleWeb"/>
              <w:shd w:val="clear" w:color="auto" w:fill="FFFFFF"/>
              <w:rPr>
                <w:rFonts w:ascii="Times New Roman" w:hAnsi="Times New Roman"/>
                <w:sz w:val="24"/>
                <w:szCs w:val="24"/>
              </w:rPr>
            </w:pPr>
            <w:r w:rsidRPr="0040384B">
              <w:rPr>
                <w:rFonts w:ascii="Times New Roman" w:hAnsi="Times New Roman"/>
                <w:sz w:val="24"/>
                <w:szCs w:val="24"/>
              </w:rPr>
              <w:t>Via Ostiense 139</w:t>
            </w:r>
          </w:p>
          <w:p w14:paraId="09ECBEE1" w14:textId="77777777" w:rsidR="004E5D76" w:rsidRPr="0040384B" w:rsidRDefault="004E5D76" w:rsidP="00E16C9A">
            <w:pPr>
              <w:pStyle w:val="NormaleWeb"/>
              <w:shd w:val="clear" w:color="auto" w:fill="FFFFFF"/>
              <w:rPr>
                <w:rFonts w:ascii="Times New Roman" w:hAnsi="Times New Roman"/>
                <w:sz w:val="24"/>
                <w:szCs w:val="24"/>
              </w:rPr>
            </w:pPr>
            <w:r w:rsidRPr="0040384B">
              <w:rPr>
                <w:rFonts w:ascii="Times New Roman" w:hAnsi="Times New Roman"/>
                <w:sz w:val="24"/>
                <w:szCs w:val="24"/>
              </w:rPr>
              <w:t>00154 Roma</w:t>
            </w:r>
          </w:p>
          <w:p w14:paraId="5A637BDA" w14:textId="77777777" w:rsidR="004E5D76" w:rsidRDefault="004E5D76" w:rsidP="00E16C9A">
            <w:pPr>
              <w:spacing w:before="100" w:beforeAutospacing="1" w:after="100" w:afterAutospacing="1"/>
            </w:pPr>
            <w:r w:rsidRPr="0040384B">
              <w:t>Contatti: dr</w:t>
            </w:r>
            <w:r>
              <w:t>. Elio Ugenti</w:t>
            </w:r>
            <w:r w:rsidRPr="00A4762B">
              <w:t xml:space="preserve">: </w:t>
            </w:r>
            <w:r w:rsidRPr="00A3540D">
              <w:t>masternpca@uniroma3.it</w:t>
            </w:r>
          </w:p>
          <w:p w14:paraId="35934A4A" w14:textId="77777777" w:rsidR="004E5D76" w:rsidRDefault="004E5D76" w:rsidP="00E16C9A">
            <w:pPr>
              <w:spacing w:before="100" w:beforeAutospacing="1" w:after="100" w:afterAutospacing="1"/>
            </w:pPr>
            <w:r>
              <w:t xml:space="preserve">Sito: </w:t>
            </w:r>
            <w:r w:rsidRPr="008919A6">
              <w:t>http://www.masternpca.it/</w:t>
            </w:r>
          </w:p>
          <w:p w14:paraId="219D87F7" w14:textId="6E95C887" w:rsidR="004E5D76" w:rsidRPr="005B2653" w:rsidRDefault="004E5D76" w:rsidP="00E6687D">
            <w:pPr>
              <w:autoSpaceDE w:val="0"/>
              <w:autoSpaceDN w:val="0"/>
              <w:adjustRightInd w:val="0"/>
              <w:jc w:val="both"/>
              <w:rPr>
                <w:rFonts w:ascii="Arial" w:hAnsi="Arial" w:cs="Arial"/>
                <w:sz w:val="22"/>
              </w:rPr>
            </w:pPr>
            <w:r>
              <w:t>Cell. 320 8923835</w:t>
            </w:r>
          </w:p>
        </w:tc>
      </w:tr>
    </w:tbl>
    <w:p w14:paraId="49ADA5A6" w14:textId="77777777" w:rsidR="00E73DDA" w:rsidRPr="005B2653" w:rsidRDefault="00E73DDA" w:rsidP="00E6687D">
      <w:pPr>
        <w:autoSpaceDE w:val="0"/>
        <w:autoSpaceDN w:val="0"/>
        <w:adjustRightInd w:val="0"/>
        <w:jc w:val="both"/>
        <w:rPr>
          <w:rFonts w:ascii="Arial" w:hAnsi="Arial" w:cs="Arial"/>
        </w:rPr>
      </w:pPr>
    </w:p>
    <w:p w14:paraId="2B0C37DD" w14:textId="77777777" w:rsidR="001664A4" w:rsidRPr="005B2653" w:rsidRDefault="001664A4"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592"/>
        <w:gridCol w:w="2403"/>
        <w:gridCol w:w="2444"/>
      </w:tblGrid>
      <w:tr w:rsidR="00CC0CEC" w:rsidRPr="005B2653" w14:paraId="1FB2B8D6" w14:textId="77777777" w:rsidTr="00B01328">
        <w:tc>
          <w:tcPr>
            <w:tcW w:w="2763"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09"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06"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395"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CC0CEC" w:rsidRPr="005B2653" w14:paraId="79AF296F" w14:textId="77777777" w:rsidTr="00B01328">
        <w:tc>
          <w:tcPr>
            <w:tcW w:w="2763" w:type="dxa"/>
            <w:shd w:val="clear" w:color="auto" w:fill="auto"/>
          </w:tcPr>
          <w:p w14:paraId="2669A011" w14:textId="457620E6" w:rsidR="00CC0CEC" w:rsidRPr="005B2653" w:rsidRDefault="00B01328" w:rsidP="00E6687D">
            <w:pPr>
              <w:autoSpaceDE w:val="0"/>
              <w:autoSpaceDN w:val="0"/>
              <w:adjustRightInd w:val="0"/>
              <w:ind w:left="920"/>
              <w:jc w:val="both"/>
              <w:rPr>
                <w:rFonts w:ascii="Arial" w:hAnsi="Arial" w:cs="Arial"/>
                <w:b/>
                <w:sz w:val="22"/>
              </w:rPr>
            </w:pPr>
            <w:r>
              <w:rPr>
                <w:rFonts w:ascii="Arial" w:hAnsi="Arial" w:cs="Arial"/>
                <w:b/>
                <w:sz w:val="22"/>
              </w:rPr>
              <w:t>ZAGARRIO</w:t>
            </w:r>
          </w:p>
        </w:tc>
        <w:tc>
          <w:tcPr>
            <w:tcW w:w="2609" w:type="dxa"/>
            <w:shd w:val="clear" w:color="auto" w:fill="auto"/>
          </w:tcPr>
          <w:p w14:paraId="3D2E7A1A" w14:textId="5FD8EF1B" w:rsidR="00CC0CEC" w:rsidRPr="005B2653" w:rsidRDefault="00B01328" w:rsidP="00E6687D">
            <w:pPr>
              <w:autoSpaceDE w:val="0"/>
              <w:autoSpaceDN w:val="0"/>
              <w:adjustRightInd w:val="0"/>
              <w:ind w:left="920"/>
              <w:jc w:val="both"/>
              <w:rPr>
                <w:rFonts w:ascii="Arial" w:hAnsi="Arial" w:cs="Arial"/>
                <w:b/>
                <w:sz w:val="22"/>
              </w:rPr>
            </w:pPr>
            <w:r>
              <w:rPr>
                <w:rFonts w:ascii="Arial" w:hAnsi="Arial" w:cs="Arial"/>
                <w:b/>
                <w:sz w:val="22"/>
              </w:rPr>
              <w:t>VITO</w:t>
            </w:r>
          </w:p>
        </w:tc>
        <w:tc>
          <w:tcPr>
            <w:tcW w:w="2406" w:type="dxa"/>
            <w:shd w:val="clear" w:color="auto" w:fill="auto"/>
          </w:tcPr>
          <w:p w14:paraId="3B0F0DB0" w14:textId="2059D559" w:rsidR="00CC0CEC" w:rsidRPr="005B2653" w:rsidRDefault="00B01328" w:rsidP="00E6687D">
            <w:pPr>
              <w:autoSpaceDE w:val="0"/>
              <w:autoSpaceDN w:val="0"/>
              <w:adjustRightInd w:val="0"/>
              <w:ind w:left="920"/>
              <w:jc w:val="both"/>
              <w:rPr>
                <w:rFonts w:ascii="Arial" w:hAnsi="Arial" w:cs="Arial"/>
                <w:b/>
                <w:sz w:val="22"/>
              </w:rPr>
            </w:pPr>
            <w:r>
              <w:rPr>
                <w:rFonts w:ascii="Arial" w:hAnsi="Arial" w:cs="Arial"/>
                <w:b/>
                <w:sz w:val="22"/>
              </w:rPr>
              <w:t>FIL.CO.SPE</w:t>
            </w:r>
          </w:p>
        </w:tc>
        <w:tc>
          <w:tcPr>
            <w:tcW w:w="2395" w:type="dxa"/>
            <w:shd w:val="clear" w:color="auto" w:fill="auto"/>
          </w:tcPr>
          <w:p w14:paraId="4B8CF566" w14:textId="315A7872" w:rsidR="00CC0CEC" w:rsidRPr="005B2653" w:rsidRDefault="00B01328" w:rsidP="00E6687D">
            <w:pPr>
              <w:autoSpaceDE w:val="0"/>
              <w:autoSpaceDN w:val="0"/>
              <w:adjustRightInd w:val="0"/>
              <w:ind w:left="920"/>
              <w:jc w:val="both"/>
              <w:rPr>
                <w:rFonts w:ascii="Arial" w:hAnsi="Arial" w:cs="Arial"/>
                <w:b/>
                <w:sz w:val="22"/>
              </w:rPr>
            </w:pPr>
            <w:r>
              <w:rPr>
                <w:rFonts w:ascii="Arial" w:hAnsi="Arial" w:cs="Arial"/>
                <w:b/>
                <w:sz w:val="22"/>
              </w:rPr>
              <w:t>ORDINARIO</w:t>
            </w:r>
          </w:p>
        </w:tc>
      </w:tr>
      <w:tr w:rsidR="00B01328" w:rsidRPr="005B2653" w14:paraId="351A475E" w14:textId="77777777" w:rsidTr="00B01328">
        <w:tc>
          <w:tcPr>
            <w:tcW w:w="2763" w:type="dxa"/>
            <w:tcBorders>
              <w:top w:val="single" w:sz="4" w:space="0" w:color="auto"/>
              <w:left w:val="single" w:sz="4" w:space="0" w:color="auto"/>
              <w:bottom w:val="single" w:sz="4" w:space="0" w:color="auto"/>
              <w:right w:val="single" w:sz="4" w:space="0" w:color="auto"/>
            </w:tcBorders>
            <w:shd w:val="clear" w:color="auto" w:fill="auto"/>
          </w:tcPr>
          <w:p w14:paraId="584DFCAA" w14:textId="0568433D" w:rsidR="00B01328" w:rsidRPr="005B2653" w:rsidRDefault="00B01328" w:rsidP="00E16C9A">
            <w:pPr>
              <w:autoSpaceDE w:val="0"/>
              <w:autoSpaceDN w:val="0"/>
              <w:adjustRightInd w:val="0"/>
              <w:ind w:left="920"/>
              <w:jc w:val="both"/>
              <w:rPr>
                <w:rFonts w:ascii="Arial" w:hAnsi="Arial" w:cs="Arial"/>
                <w:b/>
                <w:sz w:val="22"/>
              </w:rPr>
            </w:pPr>
            <w:r>
              <w:rPr>
                <w:rFonts w:ascii="Arial" w:hAnsi="Arial" w:cs="Arial"/>
                <w:b/>
                <w:sz w:val="22"/>
              </w:rPr>
              <w:t>UVA</w:t>
            </w:r>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42E2E8F7" w14:textId="67969AC3" w:rsidR="00B01328" w:rsidRPr="005B2653" w:rsidRDefault="00B01328" w:rsidP="00E16C9A">
            <w:pPr>
              <w:autoSpaceDE w:val="0"/>
              <w:autoSpaceDN w:val="0"/>
              <w:adjustRightInd w:val="0"/>
              <w:ind w:left="920"/>
              <w:jc w:val="both"/>
              <w:rPr>
                <w:rFonts w:ascii="Arial" w:hAnsi="Arial" w:cs="Arial"/>
                <w:b/>
                <w:sz w:val="22"/>
              </w:rPr>
            </w:pPr>
            <w:r>
              <w:rPr>
                <w:rFonts w:ascii="Arial" w:hAnsi="Arial" w:cs="Arial"/>
                <w:b/>
                <w:sz w:val="22"/>
              </w:rPr>
              <w:t>CHRISTIAN</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16102918" w14:textId="77777777" w:rsidR="00B01328" w:rsidRPr="005B2653" w:rsidRDefault="00B01328" w:rsidP="00E16C9A">
            <w:pPr>
              <w:autoSpaceDE w:val="0"/>
              <w:autoSpaceDN w:val="0"/>
              <w:adjustRightInd w:val="0"/>
              <w:ind w:left="920"/>
              <w:jc w:val="both"/>
              <w:rPr>
                <w:rFonts w:ascii="Arial" w:hAnsi="Arial" w:cs="Arial"/>
                <w:b/>
                <w:sz w:val="22"/>
              </w:rPr>
            </w:pPr>
            <w:r>
              <w:rPr>
                <w:rFonts w:ascii="Arial" w:hAnsi="Arial" w:cs="Arial"/>
                <w:b/>
                <w:sz w:val="22"/>
              </w:rPr>
              <w:t>FIL.CO.SPE</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5053DA3" w14:textId="24B5C5BF" w:rsidR="00B01328" w:rsidRPr="005B2653" w:rsidRDefault="00B01328" w:rsidP="00E16C9A">
            <w:pPr>
              <w:autoSpaceDE w:val="0"/>
              <w:autoSpaceDN w:val="0"/>
              <w:adjustRightInd w:val="0"/>
              <w:ind w:left="920"/>
              <w:jc w:val="both"/>
              <w:rPr>
                <w:rFonts w:ascii="Arial" w:hAnsi="Arial" w:cs="Arial"/>
                <w:b/>
                <w:sz w:val="22"/>
              </w:rPr>
            </w:pPr>
            <w:r>
              <w:rPr>
                <w:rFonts w:ascii="Arial" w:hAnsi="Arial" w:cs="Arial"/>
                <w:b/>
                <w:sz w:val="22"/>
              </w:rPr>
              <w:t>ASSOCIATO</w:t>
            </w:r>
          </w:p>
        </w:tc>
      </w:tr>
    </w:tbl>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151"/>
        <w:gridCol w:w="2786"/>
        <w:gridCol w:w="2530"/>
        <w:gridCol w:w="2750"/>
      </w:tblGrid>
      <w:tr w:rsidR="0072213E" w:rsidRPr="005B2653" w14:paraId="6712EEAC" w14:textId="77777777" w:rsidTr="00620F5F">
        <w:tc>
          <w:tcPr>
            <w:tcW w:w="339"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151"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786"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530"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750"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72213E" w:rsidRPr="005B2653" w14:paraId="2D2780C7" w14:textId="77777777" w:rsidTr="00620F5F">
        <w:tc>
          <w:tcPr>
            <w:tcW w:w="339" w:type="dxa"/>
            <w:shd w:val="clear" w:color="auto" w:fill="auto"/>
          </w:tcPr>
          <w:p w14:paraId="5C5B1D37"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51" w:type="dxa"/>
            <w:shd w:val="clear" w:color="auto" w:fill="auto"/>
          </w:tcPr>
          <w:p w14:paraId="2E7CB3ED" w14:textId="77777777" w:rsidR="00CC0CEC" w:rsidRPr="005B2653" w:rsidRDefault="00CC0CEC" w:rsidP="00E6687D">
            <w:pPr>
              <w:autoSpaceDE w:val="0"/>
              <w:autoSpaceDN w:val="0"/>
              <w:adjustRightInd w:val="0"/>
              <w:rPr>
                <w:rFonts w:ascii="Arial" w:hAnsi="Arial" w:cs="Arial"/>
                <w:b/>
                <w:sz w:val="18"/>
                <w:szCs w:val="22"/>
              </w:rPr>
            </w:pPr>
            <w:r w:rsidRPr="005B2653">
              <w:rPr>
                <w:rFonts w:ascii="Arial" w:hAnsi="Arial" w:cs="Arial"/>
                <w:b/>
                <w:sz w:val="18"/>
                <w:szCs w:val="22"/>
              </w:rPr>
              <w:t>Il Direttore quale Presidente</w:t>
            </w:r>
          </w:p>
          <w:p w14:paraId="010F68FD" w14:textId="70D4ED44" w:rsidR="00CC0CEC" w:rsidRPr="005B2653" w:rsidRDefault="00CC0CEC" w:rsidP="00E6687D">
            <w:pPr>
              <w:autoSpaceDE w:val="0"/>
              <w:autoSpaceDN w:val="0"/>
              <w:adjustRightInd w:val="0"/>
              <w:rPr>
                <w:rFonts w:ascii="Arial" w:hAnsi="Arial" w:cs="Arial"/>
                <w:b/>
                <w:sz w:val="18"/>
                <w:szCs w:val="22"/>
              </w:rPr>
            </w:pPr>
            <w:r w:rsidRPr="005B2653">
              <w:rPr>
                <w:rFonts w:ascii="Arial" w:hAnsi="Arial" w:cs="Arial"/>
                <w:b/>
                <w:sz w:val="18"/>
                <w:szCs w:val="22"/>
              </w:rPr>
              <w:t>Prof.</w:t>
            </w:r>
            <w:r w:rsidR="0072213E">
              <w:rPr>
                <w:rFonts w:ascii="Arial" w:hAnsi="Arial" w:cs="Arial"/>
                <w:b/>
                <w:sz w:val="18"/>
                <w:szCs w:val="22"/>
              </w:rPr>
              <w:t xml:space="preserve"> ZAGARRIO</w:t>
            </w:r>
          </w:p>
        </w:tc>
        <w:tc>
          <w:tcPr>
            <w:tcW w:w="2786" w:type="dxa"/>
            <w:shd w:val="clear" w:color="auto" w:fill="auto"/>
          </w:tcPr>
          <w:p w14:paraId="473B55E0" w14:textId="339F3F44"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VITO</w:t>
            </w:r>
          </w:p>
        </w:tc>
        <w:tc>
          <w:tcPr>
            <w:tcW w:w="2530" w:type="dxa"/>
            <w:shd w:val="clear" w:color="auto" w:fill="auto"/>
          </w:tcPr>
          <w:p w14:paraId="4A5A5368" w14:textId="7F4AED64"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FIL.CO.SPE.</w:t>
            </w:r>
          </w:p>
        </w:tc>
        <w:tc>
          <w:tcPr>
            <w:tcW w:w="2750" w:type="dxa"/>
            <w:shd w:val="clear" w:color="auto" w:fill="auto"/>
          </w:tcPr>
          <w:p w14:paraId="063EAAB4" w14:textId="7881FF6C"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ORDINARIO</w:t>
            </w:r>
          </w:p>
        </w:tc>
      </w:tr>
      <w:tr w:rsidR="0072213E" w:rsidRPr="005B2653" w14:paraId="0876A0D8" w14:textId="77777777" w:rsidTr="00620F5F">
        <w:tc>
          <w:tcPr>
            <w:tcW w:w="339" w:type="dxa"/>
            <w:shd w:val="clear" w:color="auto" w:fill="auto"/>
          </w:tcPr>
          <w:p w14:paraId="5F840D69"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151" w:type="dxa"/>
            <w:shd w:val="clear" w:color="auto" w:fill="auto"/>
          </w:tcPr>
          <w:p w14:paraId="68035B0B" w14:textId="2E30DA3B"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UVA</w:t>
            </w:r>
          </w:p>
        </w:tc>
        <w:tc>
          <w:tcPr>
            <w:tcW w:w="2786" w:type="dxa"/>
            <w:shd w:val="clear" w:color="auto" w:fill="auto"/>
          </w:tcPr>
          <w:p w14:paraId="63C8B665" w14:textId="357EFAB7"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CHRISTIAN</w:t>
            </w:r>
          </w:p>
        </w:tc>
        <w:tc>
          <w:tcPr>
            <w:tcW w:w="2530" w:type="dxa"/>
            <w:shd w:val="clear" w:color="auto" w:fill="auto"/>
          </w:tcPr>
          <w:p w14:paraId="260A3522" w14:textId="160AA4C3"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FIL.CO.SPE.</w:t>
            </w:r>
          </w:p>
        </w:tc>
        <w:tc>
          <w:tcPr>
            <w:tcW w:w="2750" w:type="dxa"/>
            <w:shd w:val="clear" w:color="auto" w:fill="auto"/>
          </w:tcPr>
          <w:p w14:paraId="70A5172A" w14:textId="3FFA1232"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ASSOCIATO</w:t>
            </w:r>
          </w:p>
        </w:tc>
      </w:tr>
      <w:tr w:rsidR="0072213E" w:rsidRPr="005B2653" w14:paraId="5AE2DE42" w14:textId="77777777" w:rsidTr="00620F5F">
        <w:tc>
          <w:tcPr>
            <w:tcW w:w="339" w:type="dxa"/>
            <w:shd w:val="clear" w:color="auto" w:fill="auto"/>
          </w:tcPr>
          <w:p w14:paraId="4A05383D"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151" w:type="dxa"/>
            <w:shd w:val="clear" w:color="auto" w:fill="auto"/>
          </w:tcPr>
          <w:p w14:paraId="454B57B9" w14:textId="2330D6FD"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UGENTI</w:t>
            </w:r>
          </w:p>
        </w:tc>
        <w:tc>
          <w:tcPr>
            <w:tcW w:w="2786" w:type="dxa"/>
            <w:shd w:val="clear" w:color="auto" w:fill="auto"/>
          </w:tcPr>
          <w:p w14:paraId="76712CB2" w14:textId="63650C54"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ELIO</w:t>
            </w:r>
          </w:p>
        </w:tc>
        <w:tc>
          <w:tcPr>
            <w:tcW w:w="2530" w:type="dxa"/>
            <w:shd w:val="clear" w:color="auto" w:fill="auto"/>
          </w:tcPr>
          <w:p w14:paraId="6ECC965B" w14:textId="315F8C9B"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FIL.CO.SPE</w:t>
            </w:r>
          </w:p>
        </w:tc>
        <w:tc>
          <w:tcPr>
            <w:tcW w:w="2750" w:type="dxa"/>
            <w:shd w:val="clear" w:color="auto" w:fill="auto"/>
          </w:tcPr>
          <w:p w14:paraId="39B11E44" w14:textId="160B0636"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RICERCATORE</w:t>
            </w:r>
          </w:p>
        </w:tc>
      </w:tr>
      <w:tr w:rsidR="0072213E" w:rsidRPr="005B2653" w14:paraId="5BDD5022" w14:textId="77777777" w:rsidTr="00620F5F">
        <w:tc>
          <w:tcPr>
            <w:tcW w:w="339" w:type="dxa"/>
            <w:shd w:val="clear" w:color="auto" w:fill="auto"/>
          </w:tcPr>
          <w:p w14:paraId="4C7575B9"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151" w:type="dxa"/>
            <w:shd w:val="clear" w:color="auto" w:fill="auto"/>
          </w:tcPr>
          <w:p w14:paraId="51321BB0" w14:textId="23B45B50"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CELATA</w:t>
            </w:r>
          </w:p>
        </w:tc>
        <w:tc>
          <w:tcPr>
            <w:tcW w:w="2786" w:type="dxa"/>
            <w:shd w:val="clear" w:color="auto" w:fill="auto"/>
          </w:tcPr>
          <w:p w14:paraId="0A5D14D8" w14:textId="3696E827"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GIANDIMENICO</w:t>
            </w:r>
          </w:p>
        </w:tc>
        <w:tc>
          <w:tcPr>
            <w:tcW w:w="2530" w:type="dxa"/>
            <w:shd w:val="clear" w:color="auto" w:fill="auto"/>
          </w:tcPr>
          <w:p w14:paraId="2FF55725" w14:textId="5E9218A6"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UNIVERSITA’ ROMA TRE</w:t>
            </w:r>
          </w:p>
        </w:tc>
        <w:tc>
          <w:tcPr>
            <w:tcW w:w="2750" w:type="dxa"/>
            <w:shd w:val="clear" w:color="auto" w:fill="auto"/>
          </w:tcPr>
          <w:p w14:paraId="721CF484" w14:textId="16E97A71"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A CONTRATTO</w:t>
            </w:r>
          </w:p>
        </w:tc>
      </w:tr>
      <w:tr w:rsidR="0072213E" w:rsidRPr="005B2653" w14:paraId="1530A14B" w14:textId="77777777" w:rsidTr="00620F5F">
        <w:tc>
          <w:tcPr>
            <w:tcW w:w="339" w:type="dxa"/>
            <w:shd w:val="clear" w:color="auto" w:fill="auto"/>
          </w:tcPr>
          <w:p w14:paraId="5457FCA5"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151" w:type="dxa"/>
            <w:shd w:val="clear" w:color="auto" w:fill="auto"/>
          </w:tcPr>
          <w:p w14:paraId="4E842D0B" w14:textId="591FD6C4"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MAMBRO</w:t>
            </w:r>
          </w:p>
        </w:tc>
        <w:tc>
          <w:tcPr>
            <w:tcW w:w="2786" w:type="dxa"/>
            <w:shd w:val="clear" w:color="auto" w:fill="auto"/>
          </w:tcPr>
          <w:p w14:paraId="3FC0D670" w14:textId="565500C0"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FABRIZIO</w:t>
            </w:r>
          </w:p>
        </w:tc>
        <w:tc>
          <w:tcPr>
            <w:tcW w:w="2530" w:type="dxa"/>
            <w:shd w:val="clear" w:color="auto" w:fill="auto"/>
          </w:tcPr>
          <w:p w14:paraId="63EF5F8D" w14:textId="77777777" w:rsidR="00CC0CEC" w:rsidRPr="005B2653" w:rsidRDefault="00CC0CEC" w:rsidP="005C1639">
            <w:pPr>
              <w:autoSpaceDE w:val="0"/>
              <w:autoSpaceDN w:val="0"/>
              <w:adjustRightInd w:val="0"/>
              <w:ind w:left="920"/>
              <w:jc w:val="both"/>
              <w:rPr>
                <w:rFonts w:ascii="Arial" w:hAnsi="Arial" w:cs="Arial"/>
                <w:b/>
                <w:sz w:val="22"/>
                <w:szCs w:val="22"/>
              </w:rPr>
            </w:pPr>
          </w:p>
        </w:tc>
        <w:tc>
          <w:tcPr>
            <w:tcW w:w="2750" w:type="dxa"/>
            <w:shd w:val="clear" w:color="auto" w:fill="auto"/>
          </w:tcPr>
          <w:p w14:paraId="71318E65" w14:textId="25C8797D" w:rsidR="00CC0CEC" w:rsidRPr="005B2653" w:rsidRDefault="0072213E" w:rsidP="005C1639">
            <w:pPr>
              <w:autoSpaceDE w:val="0"/>
              <w:autoSpaceDN w:val="0"/>
              <w:adjustRightInd w:val="0"/>
              <w:ind w:left="920"/>
              <w:jc w:val="both"/>
              <w:rPr>
                <w:rFonts w:ascii="Arial" w:hAnsi="Arial" w:cs="Arial"/>
                <w:b/>
                <w:sz w:val="22"/>
                <w:szCs w:val="22"/>
              </w:rPr>
            </w:pPr>
            <w:r>
              <w:rPr>
                <w:rFonts w:ascii="Arial" w:hAnsi="Arial" w:cs="Arial"/>
                <w:b/>
                <w:sz w:val="22"/>
                <w:szCs w:val="22"/>
              </w:rPr>
              <w:t>MONTATORE</w:t>
            </w: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601"/>
        <w:gridCol w:w="2334"/>
        <w:gridCol w:w="2359"/>
        <w:gridCol w:w="2000"/>
        <w:gridCol w:w="1559"/>
      </w:tblGrid>
      <w:tr w:rsidR="004E0A1B" w:rsidRPr="005B2653" w14:paraId="61B6C7E7" w14:textId="65824120" w:rsidTr="004E0A1B">
        <w:trPr>
          <w:trHeight w:val="874"/>
        </w:trPr>
        <w:tc>
          <w:tcPr>
            <w:tcW w:w="46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1601" w:type="dxa"/>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334" w:type="dxa"/>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59" w:type="dxa"/>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2000" w:type="dxa"/>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559" w:type="dxa"/>
          </w:tcPr>
          <w:p w14:paraId="510945C3" w14:textId="25F95770"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4E0A1B" w:rsidRPr="005B2653" w14:paraId="6BDFB992" w14:textId="6BC61B36" w:rsidTr="004E0A1B">
        <w:tc>
          <w:tcPr>
            <w:tcW w:w="461" w:type="dxa"/>
            <w:shd w:val="clear" w:color="auto" w:fill="auto"/>
          </w:tcPr>
          <w:p w14:paraId="3C1FDC4F"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601" w:type="dxa"/>
            <w:shd w:val="clear" w:color="auto" w:fill="auto"/>
          </w:tcPr>
          <w:p w14:paraId="2D53920D" w14:textId="4ED6BDE1" w:rsidR="00AE27E0" w:rsidRPr="005B2653" w:rsidRDefault="004E0A1B" w:rsidP="005C1639">
            <w:pPr>
              <w:autoSpaceDE w:val="0"/>
              <w:autoSpaceDN w:val="0"/>
              <w:adjustRightInd w:val="0"/>
              <w:jc w:val="both"/>
              <w:rPr>
                <w:rFonts w:ascii="Arial" w:hAnsi="Arial" w:cs="Arial"/>
                <w:b/>
                <w:sz w:val="22"/>
                <w:szCs w:val="22"/>
              </w:rPr>
            </w:pPr>
            <w:r>
              <w:rPr>
                <w:rFonts w:ascii="Arial" w:hAnsi="Arial" w:cs="Arial"/>
                <w:b/>
                <w:sz w:val="22"/>
                <w:szCs w:val="22"/>
              </w:rPr>
              <w:t>ZAGARRIO</w:t>
            </w:r>
          </w:p>
        </w:tc>
        <w:tc>
          <w:tcPr>
            <w:tcW w:w="2334" w:type="dxa"/>
            <w:shd w:val="clear" w:color="auto" w:fill="auto"/>
          </w:tcPr>
          <w:p w14:paraId="7A16BDE8" w14:textId="1F3F4F56"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VITO</w:t>
            </w:r>
          </w:p>
        </w:tc>
        <w:tc>
          <w:tcPr>
            <w:tcW w:w="2359" w:type="dxa"/>
            <w:shd w:val="clear" w:color="auto" w:fill="auto"/>
          </w:tcPr>
          <w:p w14:paraId="55806E88" w14:textId="5AD34D9D"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FIL.CO.SPE</w:t>
            </w:r>
          </w:p>
        </w:tc>
        <w:tc>
          <w:tcPr>
            <w:tcW w:w="2000" w:type="dxa"/>
            <w:shd w:val="clear" w:color="auto" w:fill="auto"/>
          </w:tcPr>
          <w:p w14:paraId="3B1D3DFC" w14:textId="752B24F9"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ORDINARIO</w:t>
            </w:r>
          </w:p>
        </w:tc>
        <w:tc>
          <w:tcPr>
            <w:tcW w:w="1559" w:type="dxa"/>
          </w:tcPr>
          <w:p w14:paraId="2A0ECA80" w14:textId="21BBC8A9" w:rsidR="00AE27E0" w:rsidRPr="005B2653" w:rsidRDefault="004E0A1B"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4E0A1B" w:rsidRPr="005B2653" w14:paraId="6A4B4305" w14:textId="147B48ED" w:rsidTr="004E0A1B">
        <w:tc>
          <w:tcPr>
            <w:tcW w:w="461" w:type="dxa"/>
            <w:shd w:val="clear" w:color="auto" w:fill="auto"/>
          </w:tcPr>
          <w:p w14:paraId="00DF0BC1"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601" w:type="dxa"/>
            <w:shd w:val="clear" w:color="auto" w:fill="auto"/>
          </w:tcPr>
          <w:p w14:paraId="07D2AC61" w14:textId="13365561"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UVA</w:t>
            </w:r>
          </w:p>
        </w:tc>
        <w:tc>
          <w:tcPr>
            <w:tcW w:w="2334" w:type="dxa"/>
            <w:shd w:val="clear" w:color="auto" w:fill="auto"/>
          </w:tcPr>
          <w:p w14:paraId="382BC0BC" w14:textId="26761387"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CHRISTIAN</w:t>
            </w:r>
          </w:p>
        </w:tc>
        <w:tc>
          <w:tcPr>
            <w:tcW w:w="2359" w:type="dxa"/>
            <w:shd w:val="clear" w:color="auto" w:fill="auto"/>
          </w:tcPr>
          <w:p w14:paraId="018DB3D2" w14:textId="1AD7D8BE"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FIL.CO.SPE</w:t>
            </w:r>
          </w:p>
        </w:tc>
        <w:tc>
          <w:tcPr>
            <w:tcW w:w="2000" w:type="dxa"/>
            <w:shd w:val="clear" w:color="auto" w:fill="auto"/>
          </w:tcPr>
          <w:p w14:paraId="34382E0C" w14:textId="65A2BB6D"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ASSOCIATO</w:t>
            </w:r>
          </w:p>
        </w:tc>
        <w:tc>
          <w:tcPr>
            <w:tcW w:w="1559" w:type="dxa"/>
          </w:tcPr>
          <w:p w14:paraId="58A956F5" w14:textId="2EFD2C99" w:rsidR="00AE27E0" w:rsidRPr="005B2653" w:rsidRDefault="004E0A1B"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4E0A1B" w:rsidRPr="005B2653" w14:paraId="1BA5419F" w14:textId="7379CAF2" w:rsidTr="004E0A1B">
        <w:tc>
          <w:tcPr>
            <w:tcW w:w="461" w:type="dxa"/>
            <w:shd w:val="clear" w:color="auto" w:fill="auto"/>
          </w:tcPr>
          <w:p w14:paraId="64571927"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601" w:type="dxa"/>
            <w:shd w:val="clear" w:color="auto" w:fill="auto"/>
          </w:tcPr>
          <w:p w14:paraId="7C6CD8C3" w14:textId="468D8A1C"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UGENTI</w:t>
            </w:r>
          </w:p>
        </w:tc>
        <w:tc>
          <w:tcPr>
            <w:tcW w:w="2334" w:type="dxa"/>
            <w:shd w:val="clear" w:color="auto" w:fill="auto"/>
          </w:tcPr>
          <w:p w14:paraId="76C4AABF" w14:textId="59C7DE60"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ELIO</w:t>
            </w:r>
          </w:p>
        </w:tc>
        <w:tc>
          <w:tcPr>
            <w:tcW w:w="2359" w:type="dxa"/>
            <w:shd w:val="clear" w:color="auto" w:fill="auto"/>
          </w:tcPr>
          <w:p w14:paraId="71D74F9B" w14:textId="53AAC802"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FIL.CO.SPE</w:t>
            </w:r>
          </w:p>
        </w:tc>
        <w:tc>
          <w:tcPr>
            <w:tcW w:w="2000" w:type="dxa"/>
            <w:shd w:val="clear" w:color="auto" w:fill="auto"/>
          </w:tcPr>
          <w:p w14:paraId="6C15CEA3" w14:textId="41A4C7EB" w:rsidR="00AE27E0" w:rsidRPr="005B2653" w:rsidRDefault="004E0A1B" w:rsidP="004E0A1B">
            <w:pPr>
              <w:autoSpaceDE w:val="0"/>
              <w:autoSpaceDN w:val="0"/>
              <w:adjustRightInd w:val="0"/>
              <w:jc w:val="both"/>
              <w:rPr>
                <w:rFonts w:ascii="Arial" w:hAnsi="Arial" w:cs="Arial"/>
                <w:b/>
                <w:sz w:val="22"/>
                <w:szCs w:val="22"/>
              </w:rPr>
            </w:pPr>
            <w:r>
              <w:rPr>
                <w:rFonts w:ascii="Arial" w:hAnsi="Arial" w:cs="Arial"/>
                <w:b/>
                <w:sz w:val="22"/>
                <w:szCs w:val="22"/>
              </w:rPr>
              <w:t>RICERCATORE</w:t>
            </w:r>
          </w:p>
        </w:tc>
        <w:tc>
          <w:tcPr>
            <w:tcW w:w="1559" w:type="dxa"/>
          </w:tcPr>
          <w:p w14:paraId="226B8CDE" w14:textId="69965025" w:rsidR="00AE27E0" w:rsidRPr="005B2653" w:rsidRDefault="004E0A1B"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19"/>
        <w:gridCol w:w="2591"/>
        <w:gridCol w:w="2403"/>
        <w:gridCol w:w="1915"/>
      </w:tblGrid>
      <w:tr w:rsidR="00E16C9A" w:rsidRPr="005B2653" w14:paraId="3FB88019" w14:textId="77777777" w:rsidTr="00E16C9A">
        <w:tc>
          <w:tcPr>
            <w:tcW w:w="483" w:type="dxa"/>
            <w:shd w:val="clear" w:color="auto" w:fill="auto"/>
          </w:tcPr>
          <w:p w14:paraId="6EED5EEE" w14:textId="77777777" w:rsidR="00BD3219" w:rsidRPr="005B2653" w:rsidRDefault="00BD3219" w:rsidP="00E16C9A">
            <w:pPr>
              <w:autoSpaceDE w:val="0"/>
              <w:autoSpaceDN w:val="0"/>
              <w:adjustRightInd w:val="0"/>
              <w:rPr>
                <w:rFonts w:ascii="Arial" w:hAnsi="Arial" w:cs="Arial"/>
                <w:b/>
                <w:sz w:val="22"/>
                <w:szCs w:val="22"/>
              </w:rPr>
            </w:pPr>
          </w:p>
        </w:tc>
        <w:tc>
          <w:tcPr>
            <w:tcW w:w="2719" w:type="dxa"/>
            <w:shd w:val="clear" w:color="auto" w:fill="auto"/>
          </w:tcPr>
          <w:p w14:paraId="235FCEB8" w14:textId="77777777" w:rsidR="00BD3219" w:rsidRPr="005B2653" w:rsidRDefault="00BD3219" w:rsidP="00E16C9A">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591" w:type="dxa"/>
            <w:shd w:val="clear" w:color="auto" w:fill="auto"/>
          </w:tcPr>
          <w:p w14:paraId="2D8A1EDE" w14:textId="77777777" w:rsidR="00BD3219" w:rsidRPr="005B2653" w:rsidRDefault="00BD3219" w:rsidP="00E16C9A">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403" w:type="dxa"/>
            <w:shd w:val="clear" w:color="auto" w:fill="auto"/>
          </w:tcPr>
          <w:p w14:paraId="26CF0311" w14:textId="5D2B1BEE" w:rsidR="00BD3219" w:rsidRPr="005B2653" w:rsidRDefault="00BD3219" w:rsidP="00E16C9A">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1915" w:type="dxa"/>
            <w:shd w:val="clear" w:color="auto" w:fill="auto"/>
          </w:tcPr>
          <w:p w14:paraId="6EB56389" w14:textId="77777777" w:rsidR="00BD3219" w:rsidRPr="005B2653" w:rsidRDefault="00BD3219" w:rsidP="00E16C9A">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E16C9A" w:rsidRPr="005B2653" w14:paraId="766286C3" w14:textId="77777777" w:rsidTr="00E16C9A">
        <w:tc>
          <w:tcPr>
            <w:tcW w:w="483" w:type="dxa"/>
            <w:shd w:val="clear" w:color="auto" w:fill="auto"/>
          </w:tcPr>
          <w:p w14:paraId="24170657" w14:textId="77777777" w:rsidR="00BD3219" w:rsidRPr="005B2653" w:rsidRDefault="00BD3219" w:rsidP="00E16C9A">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19" w:type="dxa"/>
            <w:shd w:val="clear" w:color="auto" w:fill="auto"/>
          </w:tcPr>
          <w:p w14:paraId="225B077B" w14:textId="3042A1D8"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LEONARDI</w:t>
            </w:r>
          </w:p>
        </w:tc>
        <w:tc>
          <w:tcPr>
            <w:tcW w:w="2591" w:type="dxa"/>
            <w:shd w:val="clear" w:color="auto" w:fill="auto"/>
          </w:tcPr>
          <w:p w14:paraId="193AC54A" w14:textId="0747A62D" w:rsidR="00BD3219" w:rsidRPr="005B2653" w:rsidRDefault="00E16C9A" w:rsidP="00E16C9A">
            <w:pPr>
              <w:autoSpaceDE w:val="0"/>
              <w:autoSpaceDN w:val="0"/>
              <w:adjustRightInd w:val="0"/>
              <w:ind w:left="920"/>
              <w:jc w:val="both"/>
              <w:rPr>
                <w:rFonts w:ascii="Arial" w:hAnsi="Arial" w:cs="Arial"/>
                <w:b/>
                <w:sz w:val="22"/>
                <w:szCs w:val="22"/>
              </w:rPr>
            </w:pPr>
            <w:r>
              <w:rPr>
                <w:rFonts w:ascii="Arial" w:hAnsi="Arial" w:cs="Arial"/>
                <w:b/>
                <w:sz w:val="22"/>
                <w:szCs w:val="22"/>
              </w:rPr>
              <w:t>SILVANA</w:t>
            </w:r>
          </w:p>
        </w:tc>
        <w:tc>
          <w:tcPr>
            <w:tcW w:w="2403" w:type="dxa"/>
            <w:shd w:val="clear" w:color="auto" w:fill="auto"/>
          </w:tcPr>
          <w:p w14:paraId="7EAF65EC" w14:textId="77777777" w:rsidR="00BD3219" w:rsidRPr="005B2653" w:rsidRDefault="00BD3219" w:rsidP="00E16C9A">
            <w:pPr>
              <w:autoSpaceDE w:val="0"/>
              <w:autoSpaceDN w:val="0"/>
              <w:adjustRightInd w:val="0"/>
              <w:ind w:left="920"/>
              <w:jc w:val="both"/>
              <w:rPr>
                <w:rFonts w:ascii="Arial" w:hAnsi="Arial" w:cs="Arial"/>
                <w:b/>
                <w:sz w:val="22"/>
                <w:szCs w:val="22"/>
              </w:rPr>
            </w:pPr>
          </w:p>
        </w:tc>
        <w:tc>
          <w:tcPr>
            <w:tcW w:w="1915" w:type="dxa"/>
            <w:shd w:val="clear" w:color="auto" w:fill="auto"/>
          </w:tcPr>
          <w:p w14:paraId="29E5F7DC" w14:textId="62BEC37E"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PRODUTTRICE</w:t>
            </w:r>
          </w:p>
        </w:tc>
      </w:tr>
      <w:tr w:rsidR="00E16C9A" w:rsidRPr="005B2653" w14:paraId="69E5D9AB" w14:textId="77777777" w:rsidTr="00E16C9A">
        <w:tc>
          <w:tcPr>
            <w:tcW w:w="483" w:type="dxa"/>
            <w:shd w:val="clear" w:color="auto" w:fill="auto"/>
          </w:tcPr>
          <w:p w14:paraId="3CD8F0DC" w14:textId="77777777" w:rsidR="00BD3219" w:rsidRPr="005B2653" w:rsidRDefault="00BD3219" w:rsidP="00E16C9A">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19" w:type="dxa"/>
            <w:shd w:val="clear" w:color="auto" w:fill="auto"/>
          </w:tcPr>
          <w:p w14:paraId="699CF1E0" w14:textId="4B5EACFD"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CAMPUS</w:t>
            </w:r>
          </w:p>
        </w:tc>
        <w:tc>
          <w:tcPr>
            <w:tcW w:w="2591" w:type="dxa"/>
            <w:shd w:val="clear" w:color="auto" w:fill="auto"/>
          </w:tcPr>
          <w:p w14:paraId="44F802EE" w14:textId="0A1F3530" w:rsidR="00BD3219" w:rsidRPr="005B2653" w:rsidRDefault="00E16C9A" w:rsidP="00E16C9A">
            <w:pPr>
              <w:autoSpaceDE w:val="0"/>
              <w:autoSpaceDN w:val="0"/>
              <w:adjustRightInd w:val="0"/>
              <w:ind w:left="920"/>
              <w:jc w:val="both"/>
              <w:rPr>
                <w:rFonts w:ascii="Arial" w:hAnsi="Arial" w:cs="Arial"/>
                <w:b/>
                <w:sz w:val="22"/>
                <w:szCs w:val="22"/>
              </w:rPr>
            </w:pPr>
            <w:r>
              <w:rPr>
                <w:rFonts w:ascii="Arial" w:hAnsi="Arial" w:cs="Arial"/>
                <w:b/>
                <w:sz w:val="22"/>
                <w:szCs w:val="22"/>
              </w:rPr>
              <w:t>STEFANO</w:t>
            </w:r>
          </w:p>
        </w:tc>
        <w:tc>
          <w:tcPr>
            <w:tcW w:w="2403" w:type="dxa"/>
            <w:shd w:val="clear" w:color="auto" w:fill="auto"/>
          </w:tcPr>
          <w:p w14:paraId="79953528" w14:textId="77777777" w:rsidR="00BD3219" w:rsidRPr="005B2653" w:rsidRDefault="00BD3219" w:rsidP="00E16C9A">
            <w:pPr>
              <w:autoSpaceDE w:val="0"/>
              <w:autoSpaceDN w:val="0"/>
              <w:adjustRightInd w:val="0"/>
              <w:ind w:left="920"/>
              <w:jc w:val="both"/>
              <w:rPr>
                <w:rFonts w:ascii="Arial" w:hAnsi="Arial" w:cs="Arial"/>
                <w:b/>
                <w:sz w:val="22"/>
                <w:szCs w:val="22"/>
              </w:rPr>
            </w:pPr>
          </w:p>
        </w:tc>
        <w:tc>
          <w:tcPr>
            <w:tcW w:w="1915" w:type="dxa"/>
            <w:shd w:val="clear" w:color="auto" w:fill="auto"/>
          </w:tcPr>
          <w:p w14:paraId="6C25316B" w14:textId="6A482CA8"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MONTATORE DEL SUONO</w:t>
            </w:r>
          </w:p>
        </w:tc>
      </w:tr>
      <w:tr w:rsidR="00E16C9A" w:rsidRPr="005B2653" w14:paraId="67A4144F" w14:textId="77777777" w:rsidTr="00E16C9A">
        <w:tc>
          <w:tcPr>
            <w:tcW w:w="483" w:type="dxa"/>
            <w:shd w:val="clear" w:color="auto" w:fill="auto"/>
          </w:tcPr>
          <w:p w14:paraId="31DC6271" w14:textId="77777777" w:rsidR="00BD3219" w:rsidRPr="005B2653" w:rsidRDefault="00BD3219" w:rsidP="00E16C9A">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19" w:type="dxa"/>
            <w:shd w:val="clear" w:color="auto" w:fill="auto"/>
          </w:tcPr>
          <w:p w14:paraId="6EB96369" w14:textId="27E6FB7F"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MAMBRO</w:t>
            </w:r>
          </w:p>
        </w:tc>
        <w:tc>
          <w:tcPr>
            <w:tcW w:w="2591" w:type="dxa"/>
            <w:shd w:val="clear" w:color="auto" w:fill="auto"/>
          </w:tcPr>
          <w:p w14:paraId="5927B598" w14:textId="2EB2220D" w:rsidR="00BD3219" w:rsidRPr="005B2653" w:rsidRDefault="00E16C9A" w:rsidP="00E16C9A">
            <w:pPr>
              <w:autoSpaceDE w:val="0"/>
              <w:autoSpaceDN w:val="0"/>
              <w:adjustRightInd w:val="0"/>
              <w:ind w:left="920"/>
              <w:jc w:val="both"/>
              <w:rPr>
                <w:rFonts w:ascii="Arial" w:hAnsi="Arial" w:cs="Arial"/>
                <w:b/>
                <w:sz w:val="22"/>
                <w:szCs w:val="22"/>
              </w:rPr>
            </w:pPr>
            <w:r>
              <w:rPr>
                <w:rFonts w:ascii="Arial" w:hAnsi="Arial" w:cs="Arial"/>
                <w:b/>
                <w:sz w:val="22"/>
                <w:szCs w:val="22"/>
              </w:rPr>
              <w:t>FABRIZIO</w:t>
            </w:r>
          </w:p>
        </w:tc>
        <w:tc>
          <w:tcPr>
            <w:tcW w:w="2403" w:type="dxa"/>
            <w:shd w:val="clear" w:color="auto" w:fill="auto"/>
          </w:tcPr>
          <w:p w14:paraId="636E6B32" w14:textId="77777777" w:rsidR="00BD3219" w:rsidRPr="005B2653" w:rsidRDefault="00BD3219" w:rsidP="00E16C9A">
            <w:pPr>
              <w:autoSpaceDE w:val="0"/>
              <w:autoSpaceDN w:val="0"/>
              <w:adjustRightInd w:val="0"/>
              <w:ind w:left="920"/>
              <w:jc w:val="both"/>
              <w:rPr>
                <w:rFonts w:ascii="Arial" w:hAnsi="Arial" w:cs="Arial"/>
                <w:b/>
                <w:sz w:val="22"/>
                <w:szCs w:val="22"/>
              </w:rPr>
            </w:pPr>
          </w:p>
        </w:tc>
        <w:tc>
          <w:tcPr>
            <w:tcW w:w="1915" w:type="dxa"/>
            <w:shd w:val="clear" w:color="auto" w:fill="auto"/>
          </w:tcPr>
          <w:p w14:paraId="1E135B58" w14:textId="4AD2A134" w:rsidR="00BD3219" w:rsidRPr="005B2653" w:rsidRDefault="00D606EB" w:rsidP="00D606EB">
            <w:pPr>
              <w:autoSpaceDE w:val="0"/>
              <w:autoSpaceDN w:val="0"/>
              <w:adjustRightInd w:val="0"/>
              <w:jc w:val="both"/>
              <w:rPr>
                <w:rFonts w:ascii="Arial" w:hAnsi="Arial" w:cs="Arial"/>
                <w:b/>
                <w:sz w:val="22"/>
                <w:szCs w:val="22"/>
              </w:rPr>
            </w:pPr>
            <w:r>
              <w:rPr>
                <w:rFonts w:ascii="Arial" w:hAnsi="Arial" w:cs="Arial"/>
                <w:b/>
                <w:sz w:val="22"/>
                <w:szCs w:val="22"/>
              </w:rPr>
              <w:t>MONTATORE</w:t>
            </w:r>
          </w:p>
        </w:tc>
      </w:tr>
      <w:tr w:rsidR="00E16C9A" w:rsidRPr="005B2653" w14:paraId="1DB27B11" w14:textId="77777777" w:rsidTr="00E16C9A">
        <w:tc>
          <w:tcPr>
            <w:tcW w:w="483" w:type="dxa"/>
            <w:shd w:val="clear" w:color="auto" w:fill="auto"/>
          </w:tcPr>
          <w:p w14:paraId="1CAC16A2" w14:textId="77777777" w:rsidR="00BD3219" w:rsidRPr="005B2653" w:rsidRDefault="00BD3219" w:rsidP="00E16C9A">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719" w:type="dxa"/>
            <w:shd w:val="clear" w:color="auto" w:fill="auto"/>
          </w:tcPr>
          <w:p w14:paraId="10ED08F7" w14:textId="634AFFD1"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CANTONO DI CEVA</w:t>
            </w:r>
          </w:p>
        </w:tc>
        <w:tc>
          <w:tcPr>
            <w:tcW w:w="2591" w:type="dxa"/>
            <w:shd w:val="clear" w:color="auto" w:fill="auto"/>
          </w:tcPr>
          <w:p w14:paraId="707DA379" w14:textId="02D1194E" w:rsidR="00BD3219" w:rsidRPr="005B2653" w:rsidRDefault="00E16C9A" w:rsidP="00E16C9A">
            <w:pPr>
              <w:autoSpaceDE w:val="0"/>
              <w:autoSpaceDN w:val="0"/>
              <w:adjustRightInd w:val="0"/>
              <w:ind w:left="920"/>
              <w:jc w:val="both"/>
              <w:rPr>
                <w:rFonts w:ascii="Arial" w:hAnsi="Arial" w:cs="Arial"/>
                <w:b/>
                <w:sz w:val="22"/>
                <w:szCs w:val="22"/>
              </w:rPr>
            </w:pPr>
            <w:r>
              <w:rPr>
                <w:rFonts w:ascii="Arial" w:hAnsi="Arial" w:cs="Arial"/>
                <w:b/>
                <w:sz w:val="22"/>
                <w:szCs w:val="22"/>
              </w:rPr>
              <w:t>STANISLAO</w:t>
            </w:r>
          </w:p>
        </w:tc>
        <w:tc>
          <w:tcPr>
            <w:tcW w:w="2403" w:type="dxa"/>
            <w:shd w:val="clear" w:color="auto" w:fill="auto"/>
          </w:tcPr>
          <w:p w14:paraId="1EF55E8E" w14:textId="77777777" w:rsidR="00BD3219" w:rsidRPr="005B2653" w:rsidRDefault="00BD3219" w:rsidP="00E16C9A">
            <w:pPr>
              <w:autoSpaceDE w:val="0"/>
              <w:autoSpaceDN w:val="0"/>
              <w:adjustRightInd w:val="0"/>
              <w:ind w:left="920"/>
              <w:jc w:val="both"/>
              <w:rPr>
                <w:rFonts w:ascii="Arial" w:hAnsi="Arial" w:cs="Arial"/>
                <w:b/>
                <w:sz w:val="22"/>
                <w:szCs w:val="22"/>
              </w:rPr>
            </w:pPr>
          </w:p>
        </w:tc>
        <w:tc>
          <w:tcPr>
            <w:tcW w:w="1915" w:type="dxa"/>
            <w:shd w:val="clear" w:color="auto" w:fill="auto"/>
          </w:tcPr>
          <w:p w14:paraId="46394254" w14:textId="303DB843" w:rsidR="00BD3219" w:rsidRPr="005B2653" w:rsidRDefault="00D606EB" w:rsidP="00D606EB">
            <w:pPr>
              <w:autoSpaceDE w:val="0"/>
              <w:autoSpaceDN w:val="0"/>
              <w:adjustRightInd w:val="0"/>
              <w:jc w:val="both"/>
              <w:rPr>
                <w:rFonts w:ascii="Arial" w:hAnsi="Arial" w:cs="Arial"/>
                <w:b/>
                <w:sz w:val="22"/>
                <w:szCs w:val="22"/>
              </w:rPr>
            </w:pPr>
            <w:r>
              <w:rPr>
                <w:rFonts w:ascii="Arial" w:hAnsi="Arial" w:cs="Arial"/>
                <w:b/>
                <w:sz w:val="22"/>
                <w:szCs w:val="22"/>
              </w:rPr>
              <w:t>CGI</w:t>
            </w:r>
          </w:p>
        </w:tc>
      </w:tr>
      <w:tr w:rsidR="00E16C9A" w:rsidRPr="005B2653" w14:paraId="0503BDA8" w14:textId="77777777" w:rsidTr="00E16C9A">
        <w:tc>
          <w:tcPr>
            <w:tcW w:w="483" w:type="dxa"/>
            <w:shd w:val="clear" w:color="auto" w:fill="auto"/>
          </w:tcPr>
          <w:p w14:paraId="6327F9E4" w14:textId="77777777" w:rsidR="00BD3219" w:rsidRPr="005B2653" w:rsidRDefault="00BD3219" w:rsidP="00E16C9A">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719" w:type="dxa"/>
            <w:shd w:val="clear" w:color="auto" w:fill="auto"/>
          </w:tcPr>
          <w:p w14:paraId="0FAA7AF2" w14:textId="4F44D61B"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SQUILLACI</w:t>
            </w:r>
          </w:p>
        </w:tc>
        <w:tc>
          <w:tcPr>
            <w:tcW w:w="2591" w:type="dxa"/>
            <w:shd w:val="clear" w:color="auto" w:fill="auto"/>
          </w:tcPr>
          <w:p w14:paraId="1A3B4499" w14:textId="2AC46AE0" w:rsidR="00BD3219" w:rsidRPr="005B2653" w:rsidRDefault="00E16C9A" w:rsidP="00E16C9A">
            <w:pPr>
              <w:autoSpaceDE w:val="0"/>
              <w:autoSpaceDN w:val="0"/>
              <w:adjustRightInd w:val="0"/>
              <w:ind w:left="920"/>
              <w:jc w:val="both"/>
              <w:rPr>
                <w:rFonts w:ascii="Arial" w:hAnsi="Arial" w:cs="Arial"/>
                <w:b/>
                <w:sz w:val="22"/>
                <w:szCs w:val="22"/>
              </w:rPr>
            </w:pPr>
            <w:r>
              <w:rPr>
                <w:rFonts w:ascii="Arial" w:hAnsi="Arial" w:cs="Arial"/>
                <w:b/>
                <w:sz w:val="22"/>
                <w:szCs w:val="22"/>
              </w:rPr>
              <w:t>GIUSEPPE</w:t>
            </w:r>
          </w:p>
        </w:tc>
        <w:tc>
          <w:tcPr>
            <w:tcW w:w="2403" w:type="dxa"/>
            <w:shd w:val="clear" w:color="auto" w:fill="auto"/>
          </w:tcPr>
          <w:p w14:paraId="6EC35B46" w14:textId="77777777" w:rsidR="00BD3219" w:rsidRPr="005B2653" w:rsidRDefault="00BD3219" w:rsidP="00E16C9A">
            <w:pPr>
              <w:autoSpaceDE w:val="0"/>
              <w:autoSpaceDN w:val="0"/>
              <w:adjustRightInd w:val="0"/>
              <w:ind w:left="920"/>
              <w:jc w:val="both"/>
              <w:rPr>
                <w:rFonts w:ascii="Arial" w:hAnsi="Arial" w:cs="Arial"/>
                <w:b/>
                <w:sz w:val="22"/>
                <w:szCs w:val="22"/>
              </w:rPr>
            </w:pPr>
          </w:p>
        </w:tc>
        <w:tc>
          <w:tcPr>
            <w:tcW w:w="1915" w:type="dxa"/>
            <w:shd w:val="clear" w:color="auto" w:fill="auto"/>
          </w:tcPr>
          <w:p w14:paraId="57918763" w14:textId="7E94DF0C" w:rsidR="00BD3219" w:rsidRPr="005B2653" w:rsidRDefault="00D606EB" w:rsidP="00D606EB">
            <w:pPr>
              <w:autoSpaceDE w:val="0"/>
              <w:autoSpaceDN w:val="0"/>
              <w:adjustRightInd w:val="0"/>
              <w:jc w:val="both"/>
              <w:rPr>
                <w:rFonts w:ascii="Arial" w:hAnsi="Arial" w:cs="Arial"/>
                <w:b/>
                <w:sz w:val="22"/>
                <w:szCs w:val="22"/>
              </w:rPr>
            </w:pPr>
            <w:r>
              <w:rPr>
                <w:rFonts w:ascii="Arial" w:hAnsi="Arial" w:cs="Arial"/>
                <w:b/>
                <w:sz w:val="22"/>
                <w:szCs w:val="22"/>
              </w:rPr>
              <w:t>VFX SUPERVISOR</w:t>
            </w:r>
          </w:p>
        </w:tc>
      </w:tr>
      <w:tr w:rsidR="00E16C9A" w:rsidRPr="005B2653" w14:paraId="2E643C2D" w14:textId="77777777" w:rsidTr="00E16C9A">
        <w:tc>
          <w:tcPr>
            <w:tcW w:w="483" w:type="dxa"/>
            <w:shd w:val="clear" w:color="auto" w:fill="auto"/>
          </w:tcPr>
          <w:p w14:paraId="7B8F7D97" w14:textId="77777777" w:rsidR="00BD3219" w:rsidRPr="005B2653" w:rsidRDefault="00BD3219" w:rsidP="00E16C9A">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719" w:type="dxa"/>
            <w:shd w:val="clear" w:color="auto" w:fill="auto"/>
          </w:tcPr>
          <w:p w14:paraId="4AD20676" w14:textId="1ED6BA34" w:rsidR="00BD3219" w:rsidRPr="005B2653" w:rsidRDefault="00E16C9A" w:rsidP="00E16C9A">
            <w:pPr>
              <w:autoSpaceDE w:val="0"/>
              <w:autoSpaceDN w:val="0"/>
              <w:adjustRightInd w:val="0"/>
              <w:jc w:val="both"/>
              <w:rPr>
                <w:rFonts w:ascii="Arial" w:hAnsi="Arial" w:cs="Arial"/>
                <w:b/>
                <w:sz w:val="22"/>
                <w:szCs w:val="22"/>
              </w:rPr>
            </w:pPr>
            <w:r>
              <w:rPr>
                <w:rFonts w:ascii="Arial" w:hAnsi="Arial" w:cs="Arial"/>
                <w:b/>
                <w:sz w:val="22"/>
                <w:szCs w:val="22"/>
              </w:rPr>
              <w:t>MAGUOLO</w:t>
            </w:r>
          </w:p>
        </w:tc>
        <w:tc>
          <w:tcPr>
            <w:tcW w:w="2591" w:type="dxa"/>
            <w:shd w:val="clear" w:color="auto" w:fill="auto"/>
          </w:tcPr>
          <w:p w14:paraId="764EB967" w14:textId="4C44ED4A" w:rsidR="00BD3219" w:rsidRPr="005B2653" w:rsidRDefault="00E16C9A" w:rsidP="00E16C9A">
            <w:pPr>
              <w:autoSpaceDE w:val="0"/>
              <w:autoSpaceDN w:val="0"/>
              <w:adjustRightInd w:val="0"/>
              <w:ind w:left="920"/>
              <w:jc w:val="both"/>
              <w:rPr>
                <w:rFonts w:ascii="Arial" w:hAnsi="Arial" w:cs="Arial"/>
                <w:b/>
                <w:sz w:val="22"/>
                <w:szCs w:val="22"/>
              </w:rPr>
            </w:pPr>
            <w:r>
              <w:rPr>
                <w:rFonts w:ascii="Arial" w:hAnsi="Arial" w:cs="Arial"/>
                <w:b/>
                <w:sz w:val="22"/>
                <w:szCs w:val="22"/>
              </w:rPr>
              <w:t>ANDREA</w:t>
            </w:r>
          </w:p>
        </w:tc>
        <w:tc>
          <w:tcPr>
            <w:tcW w:w="2403" w:type="dxa"/>
            <w:shd w:val="clear" w:color="auto" w:fill="auto"/>
          </w:tcPr>
          <w:p w14:paraId="452B8AC5" w14:textId="77777777" w:rsidR="00BD3219" w:rsidRPr="005B2653" w:rsidRDefault="00BD3219" w:rsidP="00E16C9A">
            <w:pPr>
              <w:autoSpaceDE w:val="0"/>
              <w:autoSpaceDN w:val="0"/>
              <w:adjustRightInd w:val="0"/>
              <w:ind w:left="920"/>
              <w:jc w:val="both"/>
              <w:rPr>
                <w:rFonts w:ascii="Arial" w:hAnsi="Arial" w:cs="Arial"/>
                <w:b/>
                <w:sz w:val="22"/>
                <w:szCs w:val="22"/>
              </w:rPr>
            </w:pPr>
          </w:p>
        </w:tc>
        <w:tc>
          <w:tcPr>
            <w:tcW w:w="1915" w:type="dxa"/>
            <w:shd w:val="clear" w:color="auto" w:fill="auto"/>
          </w:tcPr>
          <w:p w14:paraId="32778634" w14:textId="0B501F88" w:rsidR="00BD3219" w:rsidRPr="005B2653" w:rsidRDefault="00E16C9A" w:rsidP="00D606EB">
            <w:pPr>
              <w:autoSpaceDE w:val="0"/>
              <w:autoSpaceDN w:val="0"/>
              <w:adjustRightInd w:val="0"/>
              <w:jc w:val="both"/>
              <w:rPr>
                <w:rFonts w:ascii="Arial" w:hAnsi="Arial" w:cs="Arial"/>
                <w:b/>
                <w:sz w:val="22"/>
                <w:szCs w:val="22"/>
              </w:rPr>
            </w:pPr>
            <w:r>
              <w:rPr>
                <w:rFonts w:ascii="Arial" w:hAnsi="Arial" w:cs="Arial"/>
                <w:b/>
                <w:sz w:val="22"/>
                <w:szCs w:val="22"/>
              </w:rPr>
              <w:t>COLORIST</w:t>
            </w:r>
          </w:p>
        </w:tc>
      </w:tr>
    </w:tbl>
    <w:p w14:paraId="0363D04B" w14:textId="734FF354" w:rsidR="000914A3" w:rsidRPr="00424A36"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74E5F67C" w14:textId="77777777" w:rsidR="00E71AA7" w:rsidRDefault="00E71AA7" w:rsidP="00E71AA7">
      <w:pPr>
        <w:jc w:val="both"/>
        <w:rPr>
          <w:b/>
          <w:bCs/>
        </w:rPr>
      </w:pPr>
    </w:p>
    <w:p w14:paraId="4AD29FAC" w14:textId="77777777" w:rsidR="00E71AA7" w:rsidRPr="00EB72D4" w:rsidRDefault="00E71AA7" w:rsidP="00E71AA7">
      <w:pPr>
        <w:jc w:val="both"/>
        <w:rPr>
          <w:b/>
          <w:bCs/>
        </w:rPr>
      </w:pPr>
      <w:r w:rsidRPr="00EB72D4">
        <w:rPr>
          <w:b/>
          <w:bCs/>
        </w:rPr>
        <w:t>N.B.:</w:t>
      </w:r>
    </w:p>
    <w:p w14:paraId="0D446FFD" w14:textId="77777777" w:rsidR="00E71AA7" w:rsidRPr="00E11DD5" w:rsidRDefault="00E71AA7" w:rsidP="00E71AA7">
      <w:pPr>
        <w:jc w:val="both"/>
        <w:rPr>
          <w:bCs/>
        </w:rPr>
      </w:pPr>
      <w:r w:rsidRPr="00E11DD5">
        <w:rPr>
          <w:bCs/>
        </w:rPr>
        <w:t>La quota minima di docenti interni non è rispettata in quanto il Master si pone come obiettivo quello di offrire una formazione altamente professionalizzante, orientata alla pratica realizzativa. All’interno del Dipartimento non vi sono sufficienti docenti con percorsi curriculari che rispondano a tali requisiti. Il Master si differenzia dai corsi DAMS tradizionali e ha successo proprio grazie a questa offerta altamente professionalizzante, andando perciò ad essere complementare alla suddetta offerta.</w:t>
      </w:r>
    </w:p>
    <w:p w14:paraId="158902F9" w14:textId="77777777" w:rsidR="00E71AA7" w:rsidRPr="00E11DD5" w:rsidRDefault="00E71AA7" w:rsidP="00E71AA7">
      <w:pPr>
        <w:jc w:val="both"/>
        <w:rPr>
          <w:bCs/>
        </w:rPr>
      </w:pPr>
    </w:p>
    <w:p w14:paraId="4443B790" w14:textId="77777777" w:rsidR="00E71AA7" w:rsidRDefault="00E71AA7" w:rsidP="00E71AA7">
      <w:pPr>
        <w:jc w:val="both"/>
        <w:rPr>
          <w:bCs/>
        </w:rPr>
      </w:pPr>
      <w:r w:rsidRPr="00E11DD5">
        <w:rPr>
          <w:bCs/>
        </w:rPr>
        <w:t>Il Consiglio del Corso, invece, rispetta la norma che la maggioranza dei Docenti faccia parte dell’Ateneo.</w:t>
      </w:r>
      <w:r w:rsidRPr="00BE7B1E">
        <w:rPr>
          <w:bCs/>
        </w:rPr>
        <w:t xml:space="preserve"> </w:t>
      </w:r>
    </w:p>
    <w:p w14:paraId="7FF62E08" w14:textId="77777777" w:rsidR="00B52D2B" w:rsidRDefault="00B52D2B" w:rsidP="00C77369">
      <w:pPr>
        <w:pStyle w:val="Titolo"/>
        <w:rPr>
          <w:rFonts w:ascii="Arial" w:hAnsi="Arial" w:cs="Arial"/>
          <w:sz w:val="32"/>
          <w:szCs w:val="32"/>
        </w:rPr>
      </w:pPr>
    </w:p>
    <w:p w14:paraId="6B14F77D" w14:textId="3DCD16F3" w:rsidR="0081382A" w:rsidRPr="00E71AA7" w:rsidRDefault="0081382A" w:rsidP="00C77369">
      <w:pPr>
        <w:pStyle w:val="Titolo"/>
        <w:rPr>
          <w:rFonts w:ascii="Arial" w:hAnsi="Arial" w:cs="Arial"/>
          <w:b/>
          <w:bCs/>
          <w:spacing w:val="0"/>
          <w:kern w:val="0"/>
          <w:sz w:val="24"/>
          <w:szCs w:val="24"/>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000478B7">
        <w:tc>
          <w:tcPr>
            <w:tcW w:w="3471" w:type="dxa"/>
            <w:shd w:val="clear" w:color="auto" w:fill="auto"/>
          </w:tcPr>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60" w:type="dxa"/>
            <w:shd w:val="clear" w:color="auto" w:fill="auto"/>
          </w:tcPr>
          <w:p w14:paraId="3682F922" w14:textId="07060575" w:rsidR="00341D6E" w:rsidRPr="00D048A3" w:rsidRDefault="00E71AA7" w:rsidP="00D048A3">
            <w:pPr>
              <w:autoSpaceDE w:val="0"/>
              <w:autoSpaceDN w:val="0"/>
              <w:adjustRightInd w:val="0"/>
              <w:jc w:val="both"/>
              <w:rPr>
                <w:rFonts w:ascii="Arial" w:hAnsi="Arial" w:cs="Arial"/>
                <w:i/>
                <w:sz w:val="22"/>
              </w:rPr>
            </w:pPr>
            <w:r w:rsidRPr="00733D6D">
              <w:rPr>
                <w:bCs/>
              </w:rPr>
              <w:t xml:space="preserve">Il fabbisogno formativo degli allievi deriva dalle precedenti esperienze creative e produttive nel campo degli audiovisivi; e </w:t>
            </w:r>
            <w:r w:rsidRPr="00733D6D">
              <w:rPr>
                <w:bCs/>
              </w:rPr>
              <w:lastRenderedPageBreak/>
              <w:t>si</w:t>
            </w:r>
            <w:r>
              <w:rPr>
                <w:bCs/>
              </w:rPr>
              <w:t xml:space="preserve"> esplica con la relazione con l’</w:t>
            </w:r>
            <w:r w:rsidRPr="00733D6D">
              <w:rPr>
                <w:bCs/>
              </w:rPr>
              <w:t>alta formazione del Master, che anche esso ha un fabbisogno tecnico e culturale di grande rilevanza, attraverso la docenza di grandi professionisti del settore.</w:t>
            </w:r>
          </w:p>
        </w:tc>
      </w:tr>
      <w:tr w:rsidR="00974F69" w:rsidRPr="005B2653" w14:paraId="761CBE19" w14:textId="77777777" w:rsidTr="000478B7">
        <w:tc>
          <w:tcPr>
            <w:tcW w:w="3471" w:type="dxa"/>
            <w:shd w:val="clear" w:color="auto" w:fill="auto"/>
          </w:tcPr>
          <w:p w14:paraId="5EBCC527"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lastRenderedPageBreak/>
              <w:t>Il Corso di Studio in breve</w:t>
            </w:r>
          </w:p>
        </w:tc>
        <w:tc>
          <w:tcPr>
            <w:tcW w:w="6160" w:type="dxa"/>
            <w:shd w:val="clear" w:color="auto" w:fill="auto"/>
          </w:tcPr>
          <w:p w14:paraId="76C81D66" w14:textId="4F9E0576" w:rsidR="00454AE4" w:rsidRPr="00D048A3" w:rsidRDefault="00666724" w:rsidP="00D048A3">
            <w:pPr>
              <w:pStyle w:val="Paragrafoelenco"/>
              <w:autoSpaceDE w:val="0"/>
              <w:autoSpaceDN w:val="0"/>
              <w:adjustRightInd w:val="0"/>
              <w:ind w:left="-182"/>
              <w:jc w:val="both"/>
              <w:rPr>
                <w:rFonts w:ascii="Arial" w:hAnsi="Arial" w:cs="Arial"/>
                <w:i/>
                <w:sz w:val="22"/>
              </w:rPr>
            </w:pPr>
            <w:r w:rsidRPr="00733D6D">
              <w:rPr>
                <w:lang w:bidi="x-none"/>
              </w:rPr>
              <w:t xml:space="preserve">Il Master intende formare e dare coscienza professionale ai giovani che intendono entrare nel mondo della </w:t>
            </w:r>
            <w:r>
              <w:rPr>
                <w:lang w:bidi="x-none"/>
              </w:rPr>
              <w:t>post</w:t>
            </w:r>
            <w:r w:rsidRPr="00733D6D">
              <w:rPr>
                <w:lang w:bidi="x-none"/>
              </w:rPr>
              <w:t>produzione cine</w:t>
            </w:r>
            <w:r>
              <w:rPr>
                <w:lang w:bidi="x-none"/>
              </w:rPr>
              <w:t>matografica e televisiva</w:t>
            </w:r>
            <w:r w:rsidRPr="00733D6D">
              <w:rPr>
                <w:lang w:bidi="x-none"/>
              </w:rPr>
              <w:t>.</w:t>
            </w:r>
          </w:p>
        </w:tc>
      </w:tr>
      <w:tr w:rsidR="000478B7" w:rsidRPr="005B2653" w14:paraId="0868C54B" w14:textId="77777777" w:rsidTr="000478B7">
        <w:tc>
          <w:tcPr>
            <w:tcW w:w="3471" w:type="dxa"/>
            <w:shd w:val="clear" w:color="auto" w:fill="auto"/>
          </w:tcPr>
          <w:p w14:paraId="22F6D7ED" w14:textId="74B43323" w:rsidR="000478B7" w:rsidRPr="005B2653" w:rsidRDefault="000478B7"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60" w:type="dxa"/>
            <w:shd w:val="clear" w:color="auto" w:fill="auto"/>
          </w:tcPr>
          <w:p w14:paraId="3D91409E" w14:textId="0F58D3F3" w:rsidR="000478B7" w:rsidRPr="00D048A3" w:rsidRDefault="000478B7" w:rsidP="00D048A3">
            <w:pPr>
              <w:pStyle w:val="Paragrafoelenco"/>
              <w:numPr>
                <w:ilvl w:val="0"/>
                <w:numId w:val="44"/>
              </w:numPr>
              <w:autoSpaceDE w:val="0"/>
              <w:autoSpaceDN w:val="0"/>
              <w:adjustRightInd w:val="0"/>
              <w:ind w:left="102"/>
              <w:jc w:val="both"/>
              <w:rPr>
                <w:rFonts w:ascii="Arial" w:hAnsi="Arial" w:cs="Arial"/>
                <w:i/>
                <w:sz w:val="22"/>
              </w:rPr>
            </w:pPr>
            <w:r>
              <w:rPr>
                <w:lang w:bidi="x-none"/>
              </w:rPr>
              <w:t xml:space="preserve">Il Master si propone di focalizzare l’attenzione </w:t>
            </w:r>
            <w:r w:rsidRPr="00733D6D">
              <w:rPr>
                <w:lang w:bidi="x-none"/>
              </w:rPr>
              <w:t>sulla pratica dei mestieri legati all</w:t>
            </w:r>
            <w:r>
              <w:rPr>
                <w:lang w:bidi="x-none"/>
              </w:rPr>
              <w:t xml:space="preserve">a postproduzione digitale. </w:t>
            </w:r>
          </w:p>
        </w:tc>
      </w:tr>
      <w:tr w:rsidR="000478B7" w:rsidRPr="005B2653" w14:paraId="1967A286" w14:textId="77777777" w:rsidTr="000478B7">
        <w:tc>
          <w:tcPr>
            <w:tcW w:w="3471" w:type="dxa"/>
            <w:shd w:val="clear" w:color="auto" w:fill="auto"/>
          </w:tcPr>
          <w:p w14:paraId="36658432" w14:textId="77777777" w:rsidR="000478B7" w:rsidRPr="005B2653" w:rsidRDefault="000478B7" w:rsidP="00974F69">
            <w:pPr>
              <w:autoSpaceDE w:val="0"/>
              <w:autoSpaceDN w:val="0"/>
              <w:adjustRightInd w:val="0"/>
              <w:rPr>
                <w:rFonts w:ascii="Arial" w:hAnsi="Arial" w:cs="Arial"/>
                <w:b/>
                <w:sz w:val="22"/>
              </w:rPr>
            </w:pPr>
            <w:r w:rsidRPr="005B2653">
              <w:rPr>
                <w:rFonts w:ascii="Arial" w:hAnsi="Arial" w:cs="Arial"/>
                <w:b/>
                <w:sz w:val="22"/>
              </w:rPr>
              <w:t>Sbocchi occupazionali</w:t>
            </w:r>
          </w:p>
        </w:tc>
        <w:tc>
          <w:tcPr>
            <w:tcW w:w="6160" w:type="dxa"/>
            <w:shd w:val="clear" w:color="auto" w:fill="auto"/>
          </w:tcPr>
          <w:p w14:paraId="6F8D439C" w14:textId="0C4CDB74" w:rsidR="000478B7" w:rsidRPr="00D048A3" w:rsidRDefault="000478B7" w:rsidP="00D048A3">
            <w:pPr>
              <w:autoSpaceDE w:val="0"/>
              <w:autoSpaceDN w:val="0"/>
              <w:adjustRightInd w:val="0"/>
              <w:jc w:val="both"/>
              <w:rPr>
                <w:rFonts w:ascii="Arial" w:hAnsi="Arial" w:cs="Arial"/>
                <w:i/>
                <w:sz w:val="22"/>
              </w:rPr>
            </w:pPr>
            <w:r w:rsidRPr="00733D6D">
              <w:rPr>
                <w:lang w:bidi="x-none"/>
              </w:rPr>
              <w:t>Il Master è progettato per rispondere al divario tra le domande di lavoro qualificato del settore cine-televisivo e l’offerta di giovani neolaureati, nonché delle esigenze di aggiornamento professionale di coloro che già a vario titolo lavorano nel settore comunicativo o in ambiti affini, avvalendosi di rapporti ormai consolidati con aziende e istituzioni del settore</w:t>
            </w:r>
            <w:r>
              <w:rPr>
                <w:lang w:bidi="x-none"/>
              </w:rPr>
              <w:t xml:space="preserve"> </w:t>
            </w:r>
            <w:r w:rsidRPr="00733D6D">
              <w:rPr>
                <w:lang w:bidi="x-none"/>
              </w:rPr>
              <w:t>che collaborano in varia forma al Master</w:t>
            </w:r>
          </w:p>
        </w:tc>
      </w:tr>
      <w:tr w:rsidR="000478B7" w:rsidRPr="005B2653" w14:paraId="2A8568D1" w14:textId="77777777" w:rsidTr="000478B7">
        <w:tc>
          <w:tcPr>
            <w:tcW w:w="3471" w:type="dxa"/>
            <w:shd w:val="clear" w:color="auto" w:fill="auto"/>
          </w:tcPr>
          <w:p w14:paraId="37D2A30E" w14:textId="77777777" w:rsidR="000478B7" w:rsidRPr="005B2653" w:rsidRDefault="000478B7"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60" w:type="dxa"/>
            <w:shd w:val="clear" w:color="auto" w:fill="auto"/>
          </w:tcPr>
          <w:p w14:paraId="26C628A7" w14:textId="7B68B08B" w:rsidR="000478B7" w:rsidRPr="00D048A3" w:rsidRDefault="006C64AE" w:rsidP="00D048A3">
            <w:pPr>
              <w:autoSpaceDE w:val="0"/>
              <w:autoSpaceDN w:val="0"/>
              <w:adjustRightInd w:val="0"/>
              <w:jc w:val="both"/>
              <w:rPr>
                <w:rFonts w:ascii="Arial" w:hAnsi="Arial" w:cs="Arial"/>
                <w:b/>
                <w:sz w:val="22"/>
              </w:rPr>
            </w:pPr>
            <w:r w:rsidRPr="00733D6D">
              <w:t xml:space="preserve">Il Master offrirà le basi pratiche utili a comprendere le logiche </w:t>
            </w:r>
            <w:proofErr w:type="spellStart"/>
            <w:r>
              <w:t>post</w:t>
            </w:r>
            <w:r w:rsidRPr="00733D6D">
              <w:t>produttive</w:t>
            </w:r>
            <w:proofErr w:type="spellEnd"/>
            <w:r w:rsidRPr="00733D6D">
              <w:t xml:space="preserve"> </w:t>
            </w:r>
            <w:r>
              <w:t>riguardanti</w:t>
            </w:r>
            <w:r w:rsidRPr="00733D6D">
              <w:t xml:space="preserve"> opere audiovisive, </w:t>
            </w:r>
            <w:r>
              <w:t xml:space="preserve">quali documentari, </w:t>
            </w:r>
            <w:r w:rsidRPr="00733D6D">
              <w:t>fiction, film, opere multimediali</w:t>
            </w:r>
            <w:r>
              <w:t xml:space="preserve"> realizzate attraverso le tecnologie più avanzate</w:t>
            </w:r>
            <w:r w:rsidRPr="00733D6D">
              <w:t>.</w:t>
            </w:r>
          </w:p>
          <w:p w14:paraId="1B125CF8" w14:textId="77777777" w:rsidR="000478B7" w:rsidRPr="00D048A3" w:rsidRDefault="000478B7" w:rsidP="00D048A3">
            <w:pPr>
              <w:autoSpaceDE w:val="0"/>
              <w:autoSpaceDN w:val="0"/>
              <w:adjustRightInd w:val="0"/>
              <w:jc w:val="both"/>
              <w:rPr>
                <w:rFonts w:ascii="Arial" w:hAnsi="Arial" w:cs="Arial"/>
                <w:b/>
                <w:sz w:val="22"/>
              </w:rPr>
            </w:pPr>
          </w:p>
        </w:tc>
      </w:tr>
      <w:tr w:rsidR="006C64AE" w:rsidRPr="005B2653" w14:paraId="1E9A2507" w14:textId="77777777" w:rsidTr="000478B7">
        <w:tc>
          <w:tcPr>
            <w:tcW w:w="3471" w:type="dxa"/>
            <w:shd w:val="clear" w:color="auto" w:fill="auto"/>
          </w:tcPr>
          <w:p w14:paraId="7E6C96E9" w14:textId="6E8D2FFA" w:rsidR="006C64AE" w:rsidRPr="005B2653" w:rsidRDefault="006C64AE"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60" w:type="dxa"/>
            <w:shd w:val="clear" w:color="auto" w:fill="auto"/>
          </w:tcPr>
          <w:p w14:paraId="6EFDEDD6" w14:textId="48C24DF5" w:rsidR="006C64AE" w:rsidRPr="00D048A3" w:rsidRDefault="006C64AE" w:rsidP="00D048A3">
            <w:pPr>
              <w:autoSpaceDE w:val="0"/>
              <w:autoSpaceDN w:val="0"/>
              <w:adjustRightInd w:val="0"/>
              <w:jc w:val="both"/>
              <w:rPr>
                <w:rFonts w:ascii="Arial" w:hAnsi="Arial" w:cs="Arial"/>
                <w:i/>
                <w:sz w:val="22"/>
              </w:rPr>
            </w:pPr>
            <w:r w:rsidRPr="00733D6D">
              <w:rPr>
                <w:bCs/>
              </w:rPr>
              <w:t>Gli allievi devono possedere o essere aperti alla nuova alfabetizzazione dovuta alla rivoluzione digitale. Devono quindi essere capaci di capire e afferrare al volo le novità tecnologiche of</w:t>
            </w:r>
            <w:r>
              <w:rPr>
                <w:bCs/>
              </w:rPr>
              <w:t>ferte dal nuovo mondo dei media.</w:t>
            </w:r>
          </w:p>
        </w:tc>
      </w:tr>
      <w:tr w:rsidR="006C64AE" w:rsidRPr="005B2653" w14:paraId="348FA94E" w14:textId="77777777" w:rsidTr="000478B7">
        <w:tc>
          <w:tcPr>
            <w:tcW w:w="3471" w:type="dxa"/>
            <w:shd w:val="clear" w:color="auto" w:fill="auto"/>
          </w:tcPr>
          <w:p w14:paraId="6B684184" w14:textId="7C6E5A8C" w:rsidR="006C64AE" w:rsidRPr="005B2653" w:rsidRDefault="006C64AE"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60" w:type="dxa"/>
            <w:shd w:val="clear" w:color="auto" w:fill="auto"/>
          </w:tcPr>
          <w:p w14:paraId="1013EF1F" w14:textId="77777777" w:rsidR="006C64AE" w:rsidRPr="00733D6D" w:rsidRDefault="006C64AE" w:rsidP="006C64AE">
            <w:pPr>
              <w:widowControl w:val="0"/>
              <w:autoSpaceDE w:val="0"/>
              <w:autoSpaceDN w:val="0"/>
              <w:adjustRightInd w:val="0"/>
              <w:rPr>
                <w:bCs/>
                <w:color w:val="DD2020"/>
              </w:rPr>
            </w:pPr>
            <w:r w:rsidRPr="00733D6D">
              <w:rPr>
                <w:bCs/>
              </w:rPr>
              <w:t xml:space="preserve">L'allievo del Master deve essere capace di applicare con intelligenza e velocità l'alfabetizzazione con cui arriva ai corsi e ai singoli moduli, e comprendere e applicare le nuove informazioni e tecniche che derivano dalla frequenza e dalla nuova esperienza formativa. </w:t>
            </w:r>
          </w:p>
          <w:p w14:paraId="1F164632" w14:textId="60AAB5F9" w:rsidR="006C64AE" w:rsidRPr="00D048A3" w:rsidRDefault="006C64AE" w:rsidP="00D048A3">
            <w:pPr>
              <w:autoSpaceDE w:val="0"/>
              <w:autoSpaceDN w:val="0"/>
              <w:adjustRightInd w:val="0"/>
              <w:jc w:val="both"/>
              <w:rPr>
                <w:rFonts w:ascii="Arial" w:hAnsi="Arial" w:cs="Arial"/>
                <w:i/>
                <w:sz w:val="22"/>
              </w:rPr>
            </w:pPr>
          </w:p>
        </w:tc>
      </w:tr>
      <w:tr w:rsidR="006C64AE" w:rsidRPr="005B2653" w14:paraId="505D2630" w14:textId="77777777" w:rsidTr="000478B7">
        <w:tc>
          <w:tcPr>
            <w:tcW w:w="3471" w:type="dxa"/>
            <w:shd w:val="clear" w:color="auto" w:fill="auto"/>
          </w:tcPr>
          <w:p w14:paraId="044C548A" w14:textId="38578972" w:rsidR="006C64AE" w:rsidRPr="005B2653" w:rsidRDefault="006C64AE" w:rsidP="00974F69">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60" w:type="dxa"/>
            <w:shd w:val="clear" w:color="auto" w:fill="auto"/>
          </w:tcPr>
          <w:p w14:paraId="7F53E3F5" w14:textId="5E3C2E6D" w:rsidR="006C64AE" w:rsidRPr="00D048A3" w:rsidRDefault="006C64AE" w:rsidP="00D048A3">
            <w:pPr>
              <w:autoSpaceDE w:val="0"/>
              <w:autoSpaceDN w:val="0"/>
              <w:adjustRightInd w:val="0"/>
              <w:jc w:val="both"/>
              <w:rPr>
                <w:rFonts w:ascii="Arial" w:hAnsi="Arial" w:cs="Arial"/>
                <w:i/>
                <w:sz w:val="22"/>
              </w:rPr>
            </w:pPr>
            <w:r w:rsidRPr="00733D6D">
              <w:t>Il Consiglio del Master potrà riconoscere crediti formativi agli studenti che abbiano maturato specifiche esperienze professionali ne</w:t>
            </w:r>
            <w:r>
              <w:t>lle materie che costituiscono l’</w:t>
            </w:r>
            <w:r w:rsidRPr="00733D6D">
              <w:t>oggetto dei corsi e delle altre attività previste.</w:t>
            </w:r>
          </w:p>
        </w:tc>
      </w:tr>
      <w:tr w:rsidR="006C64AE" w:rsidRPr="005B2653" w14:paraId="4BD6B115" w14:textId="77777777" w:rsidTr="000478B7">
        <w:tc>
          <w:tcPr>
            <w:tcW w:w="3471" w:type="dxa"/>
            <w:shd w:val="clear" w:color="auto" w:fill="auto"/>
          </w:tcPr>
          <w:p w14:paraId="2537B330" w14:textId="6CF6CD2B" w:rsidR="006C64AE" w:rsidRPr="005B2653" w:rsidRDefault="006C64AE"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60" w:type="dxa"/>
            <w:shd w:val="clear" w:color="auto" w:fill="auto"/>
          </w:tcPr>
          <w:p w14:paraId="4DE4567C" w14:textId="40910A8C" w:rsidR="006C64AE" w:rsidRPr="005B2653" w:rsidRDefault="006C64AE" w:rsidP="00D048A3">
            <w:pPr>
              <w:autoSpaceDE w:val="0"/>
              <w:autoSpaceDN w:val="0"/>
              <w:adjustRightInd w:val="0"/>
              <w:jc w:val="both"/>
              <w:rPr>
                <w:rFonts w:ascii="Arial" w:hAnsi="Arial" w:cs="Arial"/>
                <w:b/>
                <w:sz w:val="22"/>
              </w:rPr>
            </w:pPr>
            <w:r w:rsidRPr="00733D6D">
              <w:t xml:space="preserve">Il Master prevede </w:t>
            </w:r>
            <w:r>
              <w:t>una serie di esercitazioni finalizzate a misurare i progressi degli allievi durante la formazione professionale</w:t>
            </w:r>
            <w:r w:rsidRPr="00733D6D">
              <w:t xml:space="preserve">. La valutazione </w:t>
            </w:r>
            <w:r>
              <w:t xml:space="preserve">finale </w:t>
            </w:r>
            <w:r w:rsidRPr="00733D6D">
              <w:t xml:space="preserve">verrà espressa in </w:t>
            </w:r>
            <w:proofErr w:type="spellStart"/>
            <w:r w:rsidRPr="00733D6D">
              <w:t>centodecimi</w:t>
            </w:r>
            <w:proofErr w:type="spellEnd"/>
            <w:r w:rsidRPr="00733D6D">
              <w:t xml:space="preserve"> (110) con eventuale lode.</w:t>
            </w:r>
          </w:p>
        </w:tc>
      </w:tr>
      <w:tr w:rsidR="006C64AE" w:rsidRPr="005B2653" w14:paraId="3335E5B0" w14:textId="77777777" w:rsidTr="000478B7">
        <w:tc>
          <w:tcPr>
            <w:tcW w:w="3471" w:type="dxa"/>
            <w:shd w:val="clear" w:color="auto" w:fill="auto"/>
          </w:tcPr>
          <w:p w14:paraId="6ACA0BFB" w14:textId="6C5DA5E1" w:rsidR="006C64AE" w:rsidRPr="005B2653" w:rsidRDefault="006C64AE"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60" w:type="dxa"/>
            <w:shd w:val="clear" w:color="auto" w:fill="auto"/>
          </w:tcPr>
          <w:p w14:paraId="643A7F63" w14:textId="3582AC53" w:rsidR="006C64AE" w:rsidRPr="005B2653" w:rsidRDefault="006C64AE" w:rsidP="00D048A3">
            <w:pPr>
              <w:autoSpaceDE w:val="0"/>
              <w:autoSpaceDN w:val="0"/>
              <w:adjustRightInd w:val="0"/>
              <w:jc w:val="both"/>
              <w:rPr>
                <w:rFonts w:ascii="Arial" w:hAnsi="Arial" w:cs="Arial"/>
                <w:i/>
                <w:sz w:val="22"/>
              </w:rPr>
            </w:pPr>
            <w:r w:rsidRPr="00F573DA">
              <w:t>Nonostante la connotazione alt</w:t>
            </w:r>
            <w:r>
              <w:t>amente professionalizzante, il M</w:t>
            </w:r>
            <w:r w:rsidRPr="00F573DA">
              <w:t>aster è aperto a qualsiasi laureato.</w:t>
            </w:r>
          </w:p>
        </w:tc>
      </w:tr>
      <w:tr w:rsidR="006C64AE" w:rsidRPr="005B2653" w14:paraId="27AD4224" w14:textId="77777777" w:rsidTr="000478B7">
        <w:tc>
          <w:tcPr>
            <w:tcW w:w="3471" w:type="dxa"/>
            <w:shd w:val="clear" w:color="auto" w:fill="auto"/>
          </w:tcPr>
          <w:p w14:paraId="22BB6311" w14:textId="77777777" w:rsidR="006C64AE" w:rsidRPr="005B2653" w:rsidRDefault="006C64AE"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61C10CD1" w14:textId="77777777" w:rsidR="00F14D73" w:rsidRPr="00733D6D" w:rsidRDefault="00F14D73" w:rsidP="00F14D73">
            <w:pPr>
              <w:autoSpaceDE w:val="0"/>
              <w:autoSpaceDN w:val="0"/>
              <w:adjustRightInd w:val="0"/>
              <w:ind w:left="11"/>
              <w:jc w:val="both"/>
            </w:pPr>
            <w:r w:rsidRPr="00733D6D">
              <w:t xml:space="preserve">Il numero massimo degli ammessi è di </w:t>
            </w:r>
            <w:r>
              <w:t>2</w:t>
            </w:r>
            <w:r w:rsidRPr="000841C3">
              <w:t>0 iscritti.</w:t>
            </w:r>
          </w:p>
          <w:p w14:paraId="2E2A4BDE" w14:textId="4615A0A4" w:rsidR="006C64AE" w:rsidRPr="005B2653" w:rsidRDefault="00F14D73" w:rsidP="00F14D73">
            <w:pPr>
              <w:autoSpaceDE w:val="0"/>
              <w:autoSpaceDN w:val="0"/>
              <w:adjustRightInd w:val="0"/>
              <w:jc w:val="both"/>
              <w:rPr>
                <w:rFonts w:ascii="Arial" w:hAnsi="Arial" w:cs="Arial"/>
                <w:sz w:val="22"/>
              </w:rPr>
            </w:pPr>
            <w:r w:rsidRPr="00733D6D">
              <w:t>Il numero minimo affinché il corso venga attivato è di 10 iscritti.</w:t>
            </w:r>
          </w:p>
        </w:tc>
      </w:tr>
      <w:tr w:rsidR="006C64AE" w:rsidRPr="005B2653" w14:paraId="7847DB23" w14:textId="77777777" w:rsidTr="000478B7">
        <w:tc>
          <w:tcPr>
            <w:tcW w:w="3471" w:type="dxa"/>
            <w:shd w:val="clear" w:color="auto" w:fill="auto"/>
          </w:tcPr>
          <w:p w14:paraId="3CCF2549" w14:textId="77777777" w:rsidR="006C64AE" w:rsidRPr="005B2653" w:rsidRDefault="006C64AE"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43D25D08" w14:textId="70C3515A" w:rsidR="006C64AE" w:rsidRPr="00F14D73" w:rsidRDefault="00F14D73" w:rsidP="00D048A3">
            <w:pPr>
              <w:pStyle w:val="Testonotaapidipagina"/>
              <w:jc w:val="both"/>
              <w:rPr>
                <w:rFonts w:cs="Arial"/>
                <w:sz w:val="24"/>
                <w:szCs w:val="24"/>
              </w:rPr>
            </w:pPr>
            <w:r w:rsidRPr="00F14D73">
              <w:rPr>
                <w:rFonts w:cs="Arial"/>
                <w:sz w:val="24"/>
                <w:szCs w:val="24"/>
              </w:rPr>
              <w:t>Saranno valutati per la selezione dei partecipanti le precedenti esperienze nella realizzazione di prodotti audiovisivi e film, partecipazione a corsi o stage di scrittura, regia, produzione e realizzazione di prodotti audiovisivi, nonché la pregressa carriera universitaria.</w:t>
            </w:r>
          </w:p>
        </w:tc>
      </w:tr>
      <w:tr w:rsidR="006C64AE" w:rsidRPr="005B2653" w14:paraId="7325EED9" w14:textId="77777777" w:rsidTr="000478B7">
        <w:tc>
          <w:tcPr>
            <w:tcW w:w="3471" w:type="dxa"/>
            <w:shd w:val="clear" w:color="auto" w:fill="auto"/>
          </w:tcPr>
          <w:p w14:paraId="07582B1F" w14:textId="0BD3FF0B" w:rsidR="006C64AE" w:rsidRPr="005B2653" w:rsidRDefault="006C64AE"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089D7E9E" w14:textId="77777777" w:rsidR="00FE588F" w:rsidRPr="00D73D92" w:rsidRDefault="00FE588F" w:rsidP="00FE588F">
            <w:pPr>
              <w:autoSpaceDE w:val="0"/>
              <w:autoSpaceDN w:val="0"/>
              <w:adjustRightInd w:val="0"/>
              <w:jc w:val="both"/>
            </w:pPr>
            <w:r w:rsidRPr="0068579C">
              <w:t xml:space="preserve">10 </w:t>
            </w:r>
            <w:r>
              <w:t>gennaio 2020.</w:t>
            </w:r>
          </w:p>
          <w:p w14:paraId="1D0F2574" w14:textId="77777777" w:rsidR="00FE588F" w:rsidRPr="007F14D0" w:rsidRDefault="00FE588F" w:rsidP="00FE588F">
            <w:pPr>
              <w:autoSpaceDE w:val="0"/>
              <w:autoSpaceDN w:val="0"/>
              <w:adjustRightInd w:val="0"/>
              <w:jc w:val="both"/>
              <w:rPr>
                <w:highlight w:val="yellow"/>
              </w:rPr>
            </w:pPr>
          </w:p>
          <w:p w14:paraId="691C9380" w14:textId="77777777" w:rsidR="00FE588F" w:rsidRPr="00AF701A" w:rsidRDefault="00FE588F" w:rsidP="00FE588F">
            <w:pPr>
              <w:autoSpaceDE w:val="0"/>
              <w:autoSpaceDN w:val="0"/>
              <w:adjustRightInd w:val="0"/>
              <w:jc w:val="both"/>
              <w:rPr>
                <w:bCs/>
              </w:rPr>
            </w:pPr>
            <w:r w:rsidRPr="00AF701A">
              <w:rPr>
                <w:bCs/>
              </w:rPr>
              <w:t>Il consiglio del corso provvederà a fare la selezione tra tutti i candidati che avranno presentato regolare domanda.</w:t>
            </w:r>
          </w:p>
          <w:p w14:paraId="085396D4" w14:textId="77777777" w:rsidR="00FE588F" w:rsidRPr="00AF701A" w:rsidRDefault="00FE588F" w:rsidP="00FE588F">
            <w:pPr>
              <w:autoSpaceDE w:val="0"/>
              <w:autoSpaceDN w:val="0"/>
              <w:adjustRightInd w:val="0"/>
              <w:jc w:val="both"/>
              <w:rPr>
                <w:bCs/>
              </w:rPr>
            </w:pPr>
            <w:r w:rsidRPr="00C36CDF">
              <w:rPr>
                <w:bCs/>
              </w:rPr>
              <w:lastRenderedPageBreak/>
              <w:t>L’esito della selezione verrà comunicato</w:t>
            </w:r>
            <w:r>
              <w:rPr>
                <w:bCs/>
              </w:rPr>
              <w:t xml:space="preserve"> entro il 15 gennaio 2020</w:t>
            </w:r>
            <w:r w:rsidRPr="00C36CDF">
              <w:rPr>
                <w:bCs/>
              </w:rPr>
              <w:t>.</w:t>
            </w:r>
          </w:p>
          <w:p w14:paraId="5C7AEEBF" w14:textId="77777777" w:rsidR="006C64AE" w:rsidRPr="005B2653" w:rsidRDefault="006C64AE" w:rsidP="00D048A3">
            <w:pPr>
              <w:autoSpaceDE w:val="0"/>
              <w:autoSpaceDN w:val="0"/>
              <w:adjustRightInd w:val="0"/>
              <w:jc w:val="both"/>
              <w:rPr>
                <w:rFonts w:ascii="Arial" w:hAnsi="Arial" w:cs="Arial"/>
                <w:sz w:val="22"/>
                <w:highlight w:val="yellow"/>
              </w:rPr>
            </w:pPr>
          </w:p>
        </w:tc>
      </w:tr>
      <w:tr w:rsidR="009761B8" w:rsidRPr="005B2653" w14:paraId="26EF2819" w14:textId="77777777" w:rsidTr="000478B7">
        <w:tc>
          <w:tcPr>
            <w:tcW w:w="3471" w:type="dxa"/>
            <w:shd w:val="clear" w:color="auto" w:fill="auto"/>
          </w:tcPr>
          <w:p w14:paraId="37212209" w14:textId="37FB6314" w:rsidR="009761B8" w:rsidRPr="005B2653" w:rsidRDefault="009761B8" w:rsidP="00D048A3">
            <w:pPr>
              <w:autoSpaceDE w:val="0"/>
              <w:autoSpaceDN w:val="0"/>
              <w:adjustRightInd w:val="0"/>
              <w:rPr>
                <w:rFonts w:ascii="Arial" w:hAnsi="Arial" w:cs="Arial"/>
                <w:b/>
                <w:sz w:val="22"/>
              </w:rPr>
            </w:pPr>
            <w:r w:rsidRPr="005B2653">
              <w:rPr>
                <w:rFonts w:ascii="Arial" w:hAnsi="Arial" w:cs="Arial"/>
                <w:b/>
                <w:sz w:val="22"/>
              </w:rPr>
              <w:lastRenderedPageBreak/>
              <w:t>Modalità didattica</w:t>
            </w:r>
          </w:p>
        </w:tc>
        <w:tc>
          <w:tcPr>
            <w:tcW w:w="6160" w:type="dxa"/>
            <w:shd w:val="clear" w:color="auto" w:fill="auto"/>
          </w:tcPr>
          <w:p w14:paraId="1FD88FDD" w14:textId="77777777" w:rsidR="009761B8" w:rsidRPr="00733D6D" w:rsidRDefault="009761B8" w:rsidP="00325ECA">
            <w:pPr>
              <w:autoSpaceDE w:val="0"/>
              <w:autoSpaceDN w:val="0"/>
              <w:adjustRightInd w:val="0"/>
              <w:rPr>
                <w:b/>
                <w:bCs/>
              </w:rPr>
            </w:pPr>
            <w:r w:rsidRPr="00733D6D">
              <w:rPr>
                <w:bCs/>
              </w:rPr>
              <w:t xml:space="preserve">Il Corso è svolto nella modalità didattica </w:t>
            </w:r>
            <w:r w:rsidRPr="00733D6D">
              <w:rPr>
                <w:b/>
              </w:rPr>
              <w:t>Convenzionale</w:t>
            </w:r>
          </w:p>
          <w:p w14:paraId="5213D731" w14:textId="77777777" w:rsidR="009761B8" w:rsidRPr="00733D6D" w:rsidRDefault="009761B8" w:rsidP="00325ECA">
            <w:pPr>
              <w:jc w:val="both"/>
            </w:pPr>
            <w:r w:rsidRPr="00733D6D">
              <w:t>Sono previste all’interno del master lezioni:</w:t>
            </w:r>
          </w:p>
          <w:p w14:paraId="5E335EB2" w14:textId="77777777" w:rsidR="009761B8" w:rsidRPr="00733D6D" w:rsidRDefault="009761B8" w:rsidP="009761B8">
            <w:pPr>
              <w:pStyle w:val="Default"/>
              <w:numPr>
                <w:ilvl w:val="0"/>
                <w:numId w:val="46"/>
              </w:numPr>
              <w:jc w:val="both"/>
              <w:rPr>
                <w:rFonts w:ascii="Times New Roman" w:hAnsi="Times New Roman" w:cs="Times New Roman"/>
              </w:rPr>
            </w:pPr>
            <w:r w:rsidRPr="00733D6D">
              <w:rPr>
                <w:rFonts w:ascii="Times New Roman" w:hAnsi="Times New Roman" w:cs="Times New Roman"/>
                <w:b/>
                <w:bCs/>
              </w:rPr>
              <w:t xml:space="preserve">Lezioni tradizionali </w:t>
            </w:r>
          </w:p>
          <w:p w14:paraId="73C4C214" w14:textId="77777777" w:rsidR="009761B8" w:rsidRPr="00733D6D" w:rsidRDefault="009761B8" w:rsidP="009761B8">
            <w:pPr>
              <w:pStyle w:val="Default"/>
              <w:numPr>
                <w:ilvl w:val="0"/>
                <w:numId w:val="46"/>
              </w:numPr>
              <w:jc w:val="both"/>
              <w:rPr>
                <w:rFonts w:ascii="Times New Roman" w:hAnsi="Times New Roman" w:cs="Times New Roman"/>
              </w:rPr>
            </w:pPr>
            <w:r w:rsidRPr="00733D6D">
              <w:rPr>
                <w:rFonts w:ascii="Times New Roman" w:hAnsi="Times New Roman" w:cs="Times New Roman"/>
                <w:b/>
                <w:bCs/>
              </w:rPr>
              <w:t xml:space="preserve">Esercitazioni pratiche </w:t>
            </w:r>
          </w:p>
          <w:p w14:paraId="5E567D4A" w14:textId="77777777" w:rsidR="009761B8" w:rsidRPr="00733D6D" w:rsidRDefault="009761B8" w:rsidP="009761B8">
            <w:pPr>
              <w:pStyle w:val="Default"/>
              <w:numPr>
                <w:ilvl w:val="0"/>
                <w:numId w:val="46"/>
              </w:numPr>
              <w:jc w:val="both"/>
              <w:rPr>
                <w:rFonts w:ascii="Times New Roman" w:hAnsi="Times New Roman" w:cs="Times New Roman"/>
              </w:rPr>
            </w:pPr>
            <w:r w:rsidRPr="00733D6D">
              <w:rPr>
                <w:rFonts w:ascii="Times New Roman" w:hAnsi="Times New Roman" w:cs="Times New Roman"/>
                <w:b/>
                <w:bCs/>
              </w:rPr>
              <w:t xml:space="preserve">Lavori di gruppo </w:t>
            </w:r>
          </w:p>
          <w:p w14:paraId="37115BD2" w14:textId="77777777" w:rsidR="009761B8" w:rsidRPr="00733D6D" w:rsidRDefault="009761B8" w:rsidP="009761B8">
            <w:pPr>
              <w:pStyle w:val="Default"/>
              <w:numPr>
                <w:ilvl w:val="0"/>
                <w:numId w:val="46"/>
              </w:numPr>
              <w:jc w:val="both"/>
              <w:rPr>
                <w:rFonts w:ascii="Times New Roman" w:hAnsi="Times New Roman" w:cs="Times New Roman"/>
              </w:rPr>
            </w:pPr>
            <w:r w:rsidRPr="00733D6D">
              <w:rPr>
                <w:rFonts w:ascii="Times New Roman" w:hAnsi="Times New Roman" w:cs="Times New Roman"/>
                <w:b/>
                <w:bCs/>
              </w:rPr>
              <w:t xml:space="preserve">Simulazioni </w:t>
            </w:r>
          </w:p>
          <w:p w14:paraId="0D238698" w14:textId="2FFC5C42" w:rsidR="009761B8" w:rsidRPr="005B2653" w:rsidRDefault="009761B8" w:rsidP="00D048A3">
            <w:pPr>
              <w:autoSpaceDE w:val="0"/>
              <w:autoSpaceDN w:val="0"/>
              <w:adjustRightInd w:val="0"/>
              <w:jc w:val="both"/>
              <w:rPr>
                <w:rFonts w:ascii="Arial" w:hAnsi="Arial" w:cs="Arial"/>
                <w:i/>
                <w:sz w:val="22"/>
                <w:highlight w:val="yellow"/>
              </w:rPr>
            </w:pPr>
            <w:r w:rsidRPr="00733D6D">
              <w:rPr>
                <w:b/>
                <w:bCs/>
              </w:rPr>
              <w:t xml:space="preserve">Studi di casi </w:t>
            </w:r>
          </w:p>
        </w:tc>
      </w:tr>
      <w:tr w:rsidR="009761B8" w:rsidRPr="005B2653" w14:paraId="0D2D6B12" w14:textId="77777777" w:rsidTr="000478B7">
        <w:tc>
          <w:tcPr>
            <w:tcW w:w="3471" w:type="dxa"/>
            <w:shd w:val="clear" w:color="auto" w:fill="auto"/>
          </w:tcPr>
          <w:p w14:paraId="5D419B81" w14:textId="4AFD9C08" w:rsidR="009761B8" w:rsidRPr="005B2653" w:rsidRDefault="009761B8" w:rsidP="00D048A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38F79575" w14:textId="48EAF720" w:rsidR="009761B8" w:rsidRPr="00CF763C" w:rsidRDefault="00CF763C" w:rsidP="00CF763C">
            <w:pPr>
              <w:autoSpaceDE w:val="0"/>
              <w:autoSpaceDN w:val="0"/>
              <w:adjustRightInd w:val="0"/>
              <w:jc w:val="center"/>
              <w:rPr>
                <w:rFonts w:ascii="Arial" w:hAnsi="Arial" w:cs="Arial"/>
                <w:bCs/>
                <w:sz w:val="22"/>
                <w:highlight w:val="yellow"/>
              </w:rPr>
            </w:pPr>
            <w:r w:rsidRPr="00733D6D">
              <w:rPr>
                <w:bCs/>
                <w:i/>
              </w:rPr>
              <w:t>ITALIANO</w:t>
            </w:r>
          </w:p>
        </w:tc>
      </w:tr>
      <w:tr w:rsidR="009761B8" w:rsidRPr="005B2653" w14:paraId="25C45DFD" w14:textId="77777777" w:rsidTr="000478B7">
        <w:tc>
          <w:tcPr>
            <w:tcW w:w="3471" w:type="dxa"/>
            <w:shd w:val="clear" w:color="auto" w:fill="auto"/>
          </w:tcPr>
          <w:p w14:paraId="6E12A064" w14:textId="059CD5BF" w:rsidR="009761B8" w:rsidRPr="005B2653" w:rsidRDefault="009761B8"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5BA00A9F" w14:textId="3B66D497" w:rsidR="009761B8" w:rsidRPr="005B2653" w:rsidRDefault="009761B8" w:rsidP="00D048A3">
            <w:pPr>
              <w:autoSpaceDE w:val="0"/>
              <w:autoSpaceDN w:val="0"/>
              <w:adjustRightInd w:val="0"/>
              <w:jc w:val="both"/>
              <w:rPr>
                <w:rFonts w:ascii="Arial" w:hAnsi="Arial" w:cs="Arial"/>
                <w:i/>
                <w:sz w:val="22"/>
                <w:highlight w:val="yellow"/>
              </w:rPr>
            </w:pPr>
          </w:p>
        </w:tc>
      </w:tr>
    </w:tbl>
    <w:p w14:paraId="2250ED3B" w14:textId="77777777" w:rsidR="00B52D2B" w:rsidRDefault="00B52D2B" w:rsidP="00D048A3">
      <w:pPr>
        <w:autoSpaceDE w:val="0"/>
        <w:autoSpaceDN w:val="0"/>
        <w:adjustRightInd w:val="0"/>
        <w:jc w:val="both"/>
        <w:rPr>
          <w:rFonts w:ascii="Arial" w:hAnsi="Arial" w:cs="Arial"/>
          <w:i/>
          <w:sz w:val="22"/>
        </w:rPr>
      </w:pP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2076"/>
        <w:gridCol w:w="994"/>
        <w:gridCol w:w="986"/>
        <w:gridCol w:w="1429"/>
        <w:gridCol w:w="1024"/>
      </w:tblGrid>
      <w:tr w:rsidR="00974F69" w:rsidRPr="005B2653" w14:paraId="5EF68F18" w14:textId="77777777" w:rsidTr="004B76B6">
        <w:trPr>
          <w:jc w:val="center"/>
        </w:trPr>
        <w:tc>
          <w:tcPr>
            <w:tcW w:w="3525" w:type="dxa"/>
          </w:tcPr>
          <w:p w14:paraId="324D201C"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2076" w:type="dxa"/>
            <w:vAlign w:val="center"/>
          </w:tcPr>
          <w:p w14:paraId="53D59216"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43522D82"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994" w:type="dxa"/>
            <w:vAlign w:val="center"/>
          </w:tcPr>
          <w:p w14:paraId="42A8B40F"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986" w:type="dxa"/>
            <w:vAlign w:val="center"/>
          </w:tcPr>
          <w:p w14:paraId="5D108980"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429" w:type="dxa"/>
          </w:tcPr>
          <w:p w14:paraId="5E77DC79"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024" w:type="dxa"/>
            <w:vAlign w:val="center"/>
          </w:tcPr>
          <w:p w14:paraId="3751FA28"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4B76B6" w:rsidRPr="005B2653" w14:paraId="6EF59830" w14:textId="77777777" w:rsidTr="004B76B6">
        <w:trPr>
          <w:jc w:val="center"/>
        </w:trPr>
        <w:tc>
          <w:tcPr>
            <w:tcW w:w="3525" w:type="dxa"/>
          </w:tcPr>
          <w:p w14:paraId="310899D2" w14:textId="77777777" w:rsidR="004B76B6" w:rsidRPr="00682FFD" w:rsidRDefault="004B76B6" w:rsidP="00447C19">
            <w:pPr>
              <w:autoSpaceDE w:val="0"/>
              <w:autoSpaceDN w:val="0"/>
              <w:adjustRightInd w:val="0"/>
            </w:pPr>
            <w:r w:rsidRPr="00682FFD">
              <w:t>Elementi di regia film e tv</w:t>
            </w:r>
          </w:p>
          <w:p w14:paraId="3201D17A" w14:textId="77777777" w:rsidR="004B76B6" w:rsidRPr="008A7B01" w:rsidRDefault="004B76B6" w:rsidP="00447C19">
            <w:pPr>
              <w:autoSpaceDE w:val="0"/>
              <w:autoSpaceDN w:val="0"/>
              <w:adjustRightInd w:val="0"/>
              <w:rPr>
                <w:lang w:val="en-US"/>
              </w:rPr>
            </w:pPr>
            <w:proofErr w:type="spellStart"/>
            <w:r w:rsidRPr="008A7B01">
              <w:rPr>
                <w:lang w:val="en-US"/>
              </w:rPr>
              <w:t>Fim</w:t>
            </w:r>
            <w:proofErr w:type="spellEnd"/>
            <w:r w:rsidRPr="008A7B01">
              <w:rPr>
                <w:lang w:val="en-US"/>
              </w:rPr>
              <w:t xml:space="preserve"> and </w:t>
            </w:r>
            <w:proofErr w:type="spellStart"/>
            <w:r w:rsidRPr="008A7B01">
              <w:rPr>
                <w:lang w:val="en-US"/>
              </w:rPr>
              <w:t>tv</w:t>
            </w:r>
            <w:proofErr w:type="spellEnd"/>
            <w:r w:rsidRPr="008A7B01">
              <w:rPr>
                <w:lang w:val="en-US"/>
              </w:rPr>
              <w:t xml:space="preserve"> directing theory</w:t>
            </w:r>
          </w:p>
          <w:p w14:paraId="33DC7F42" w14:textId="0ACDF40A" w:rsidR="004B76B6" w:rsidRPr="00B52D2B" w:rsidRDefault="004B76B6" w:rsidP="00447C19">
            <w:pPr>
              <w:autoSpaceDE w:val="0"/>
              <w:autoSpaceDN w:val="0"/>
              <w:adjustRightInd w:val="0"/>
              <w:jc w:val="right"/>
              <w:rPr>
                <w:rFonts w:ascii="Arial" w:hAnsi="Arial" w:cs="Arial"/>
                <w:highlight w:val="green"/>
                <w:lang w:val="en-US"/>
              </w:rPr>
            </w:pPr>
            <w:r w:rsidRPr="008A7B01">
              <w:rPr>
                <w:lang w:val="en-US"/>
              </w:rPr>
              <w:t>Vito Zagarrio</w:t>
            </w:r>
          </w:p>
        </w:tc>
        <w:tc>
          <w:tcPr>
            <w:tcW w:w="2076" w:type="dxa"/>
            <w:vAlign w:val="center"/>
          </w:tcPr>
          <w:p w14:paraId="2D0AE444" w14:textId="4939D3DD" w:rsidR="004B76B6" w:rsidRPr="005B2653" w:rsidRDefault="004B76B6" w:rsidP="007D7D38">
            <w:pPr>
              <w:autoSpaceDE w:val="0"/>
              <w:autoSpaceDN w:val="0"/>
              <w:adjustRightInd w:val="0"/>
              <w:jc w:val="right"/>
              <w:rPr>
                <w:rFonts w:ascii="Arial" w:hAnsi="Arial" w:cs="Arial"/>
                <w:highlight w:val="green"/>
              </w:rPr>
            </w:pPr>
            <w:r w:rsidRPr="00682FFD">
              <w:t>L – ART /06</w:t>
            </w:r>
          </w:p>
        </w:tc>
        <w:tc>
          <w:tcPr>
            <w:tcW w:w="994" w:type="dxa"/>
            <w:vAlign w:val="center"/>
          </w:tcPr>
          <w:p w14:paraId="15E3BDA7" w14:textId="6BDDDA35" w:rsidR="004B76B6" w:rsidRPr="005B2653" w:rsidRDefault="004B76B6" w:rsidP="007D7D38">
            <w:pPr>
              <w:autoSpaceDE w:val="0"/>
              <w:autoSpaceDN w:val="0"/>
              <w:adjustRightInd w:val="0"/>
              <w:jc w:val="center"/>
              <w:rPr>
                <w:rFonts w:ascii="Arial" w:hAnsi="Arial" w:cs="Arial"/>
                <w:highlight w:val="green"/>
              </w:rPr>
            </w:pPr>
            <w:r w:rsidRPr="00682FFD">
              <w:t>1</w:t>
            </w:r>
          </w:p>
        </w:tc>
        <w:tc>
          <w:tcPr>
            <w:tcW w:w="986" w:type="dxa"/>
            <w:vAlign w:val="center"/>
          </w:tcPr>
          <w:p w14:paraId="5CEF64F1" w14:textId="4DD11207" w:rsidR="004B76B6" w:rsidRPr="005B2653" w:rsidRDefault="004B76B6" w:rsidP="001B5EBA">
            <w:pPr>
              <w:autoSpaceDE w:val="0"/>
              <w:autoSpaceDN w:val="0"/>
              <w:adjustRightInd w:val="0"/>
              <w:jc w:val="center"/>
              <w:rPr>
                <w:rFonts w:ascii="Arial" w:hAnsi="Arial" w:cs="Arial"/>
                <w:highlight w:val="green"/>
              </w:rPr>
            </w:pPr>
            <w:r>
              <w:t>6</w:t>
            </w:r>
          </w:p>
        </w:tc>
        <w:tc>
          <w:tcPr>
            <w:tcW w:w="1429" w:type="dxa"/>
          </w:tcPr>
          <w:p w14:paraId="5A05748F" w14:textId="77777777" w:rsidR="004B76B6" w:rsidRDefault="004B76B6" w:rsidP="00325ECA">
            <w:pPr>
              <w:autoSpaceDE w:val="0"/>
              <w:autoSpaceDN w:val="0"/>
              <w:adjustRightInd w:val="0"/>
              <w:jc w:val="center"/>
            </w:pPr>
            <w:r w:rsidRPr="00682FFD">
              <w:t>In presenza</w:t>
            </w:r>
          </w:p>
          <w:p w14:paraId="1E5589FD" w14:textId="77777777" w:rsidR="004B76B6" w:rsidRDefault="004B76B6" w:rsidP="00325ECA">
            <w:pPr>
              <w:autoSpaceDE w:val="0"/>
              <w:autoSpaceDN w:val="0"/>
              <w:adjustRightInd w:val="0"/>
              <w:jc w:val="center"/>
            </w:pPr>
            <w:r>
              <w:t>+</w:t>
            </w:r>
          </w:p>
          <w:p w14:paraId="67005102" w14:textId="529B61EF" w:rsidR="004B76B6" w:rsidRPr="005B2653" w:rsidRDefault="004B76B6" w:rsidP="007D7D38">
            <w:pPr>
              <w:autoSpaceDE w:val="0"/>
              <w:autoSpaceDN w:val="0"/>
              <w:adjustRightInd w:val="0"/>
              <w:jc w:val="center"/>
              <w:rPr>
                <w:rFonts w:ascii="Arial" w:hAnsi="Arial" w:cs="Arial"/>
                <w:highlight w:val="green"/>
              </w:rPr>
            </w:pPr>
            <w:r>
              <w:t>Studio individuale</w:t>
            </w:r>
          </w:p>
        </w:tc>
        <w:tc>
          <w:tcPr>
            <w:tcW w:w="1024" w:type="dxa"/>
            <w:vAlign w:val="center"/>
          </w:tcPr>
          <w:p w14:paraId="1230A34E" w14:textId="182F38DD" w:rsidR="004B76B6" w:rsidRPr="005B2653" w:rsidRDefault="004B76B6" w:rsidP="007D7D38">
            <w:pPr>
              <w:autoSpaceDE w:val="0"/>
              <w:autoSpaceDN w:val="0"/>
              <w:adjustRightInd w:val="0"/>
              <w:jc w:val="center"/>
              <w:rPr>
                <w:rFonts w:ascii="Arial" w:hAnsi="Arial" w:cs="Arial"/>
                <w:highlight w:val="green"/>
              </w:rPr>
            </w:pPr>
            <w:r w:rsidRPr="00682FFD">
              <w:t>Italiano</w:t>
            </w:r>
          </w:p>
        </w:tc>
      </w:tr>
      <w:tr w:rsidR="004B76B6" w:rsidRPr="005B2653" w14:paraId="7C1DAF10" w14:textId="77777777" w:rsidTr="004B76B6">
        <w:trPr>
          <w:jc w:val="center"/>
        </w:trPr>
        <w:tc>
          <w:tcPr>
            <w:tcW w:w="3525" w:type="dxa"/>
          </w:tcPr>
          <w:p w14:paraId="07857DD5" w14:textId="77777777" w:rsidR="004B76B6" w:rsidRPr="00682FFD" w:rsidRDefault="004B76B6" w:rsidP="00447C19">
            <w:pPr>
              <w:autoSpaceDE w:val="0"/>
              <w:autoSpaceDN w:val="0"/>
              <w:adjustRightInd w:val="0"/>
            </w:pPr>
            <w:r w:rsidRPr="00682FFD">
              <w:t>Cinema digitale. Teorie e pratiche</w:t>
            </w:r>
          </w:p>
          <w:p w14:paraId="27391B56" w14:textId="77777777" w:rsidR="004B76B6" w:rsidRPr="008A7B01" w:rsidRDefault="004B76B6" w:rsidP="00447C19">
            <w:pPr>
              <w:autoSpaceDE w:val="0"/>
              <w:autoSpaceDN w:val="0"/>
              <w:adjustRightInd w:val="0"/>
              <w:rPr>
                <w:lang w:val="en-US"/>
              </w:rPr>
            </w:pPr>
            <w:r w:rsidRPr="00682FFD">
              <w:t xml:space="preserve">Digital Cinema. </w:t>
            </w:r>
            <w:r w:rsidRPr="008A7B01">
              <w:rPr>
                <w:lang w:val="en-US"/>
              </w:rPr>
              <w:t>Theories and Practices</w:t>
            </w:r>
          </w:p>
          <w:p w14:paraId="5EDC53C2" w14:textId="54DA8C9B" w:rsidR="004B76B6" w:rsidRPr="00B52D2B" w:rsidRDefault="004B76B6" w:rsidP="00447C19">
            <w:pPr>
              <w:autoSpaceDE w:val="0"/>
              <w:autoSpaceDN w:val="0"/>
              <w:adjustRightInd w:val="0"/>
              <w:jc w:val="right"/>
              <w:rPr>
                <w:rFonts w:ascii="Arial" w:hAnsi="Arial" w:cs="Arial"/>
                <w:highlight w:val="green"/>
                <w:lang w:val="en-US"/>
              </w:rPr>
            </w:pPr>
            <w:r w:rsidRPr="008A7B01">
              <w:rPr>
                <w:lang w:val="en-US"/>
              </w:rPr>
              <w:t>Christian Uva</w:t>
            </w:r>
          </w:p>
        </w:tc>
        <w:tc>
          <w:tcPr>
            <w:tcW w:w="2076" w:type="dxa"/>
            <w:vAlign w:val="center"/>
          </w:tcPr>
          <w:p w14:paraId="45863017" w14:textId="4A81A63E" w:rsidR="004B76B6" w:rsidRPr="005B2653" w:rsidRDefault="004B76B6" w:rsidP="007D7D38">
            <w:pPr>
              <w:autoSpaceDE w:val="0"/>
              <w:autoSpaceDN w:val="0"/>
              <w:adjustRightInd w:val="0"/>
              <w:jc w:val="right"/>
              <w:rPr>
                <w:rFonts w:ascii="Arial" w:hAnsi="Arial" w:cs="Arial"/>
                <w:highlight w:val="green"/>
              </w:rPr>
            </w:pPr>
            <w:r w:rsidRPr="00682FFD">
              <w:t>L – ART /06</w:t>
            </w:r>
          </w:p>
        </w:tc>
        <w:tc>
          <w:tcPr>
            <w:tcW w:w="994" w:type="dxa"/>
            <w:vAlign w:val="center"/>
          </w:tcPr>
          <w:p w14:paraId="47EFAA70" w14:textId="39091F90" w:rsidR="004B76B6" w:rsidRPr="005B2653" w:rsidRDefault="004B76B6" w:rsidP="00817E0A">
            <w:pPr>
              <w:autoSpaceDE w:val="0"/>
              <w:autoSpaceDN w:val="0"/>
              <w:adjustRightInd w:val="0"/>
              <w:jc w:val="center"/>
              <w:rPr>
                <w:rFonts w:ascii="Arial" w:hAnsi="Arial" w:cs="Arial"/>
                <w:highlight w:val="green"/>
              </w:rPr>
            </w:pPr>
            <w:r w:rsidRPr="00682FFD">
              <w:t>1</w:t>
            </w:r>
          </w:p>
        </w:tc>
        <w:tc>
          <w:tcPr>
            <w:tcW w:w="986" w:type="dxa"/>
            <w:vAlign w:val="center"/>
          </w:tcPr>
          <w:p w14:paraId="506A5A7C" w14:textId="68AD6823" w:rsidR="004B76B6" w:rsidRPr="005B2653" w:rsidRDefault="004B76B6" w:rsidP="001B5EBA">
            <w:pPr>
              <w:autoSpaceDE w:val="0"/>
              <w:autoSpaceDN w:val="0"/>
              <w:adjustRightInd w:val="0"/>
              <w:jc w:val="center"/>
              <w:rPr>
                <w:rFonts w:ascii="Arial" w:hAnsi="Arial" w:cs="Arial"/>
                <w:highlight w:val="green"/>
              </w:rPr>
            </w:pPr>
            <w:r>
              <w:t>6</w:t>
            </w:r>
          </w:p>
        </w:tc>
        <w:tc>
          <w:tcPr>
            <w:tcW w:w="1429" w:type="dxa"/>
          </w:tcPr>
          <w:p w14:paraId="2E09026A" w14:textId="77777777" w:rsidR="004B76B6" w:rsidRDefault="004B76B6" w:rsidP="00325ECA">
            <w:pPr>
              <w:autoSpaceDE w:val="0"/>
              <w:autoSpaceDN w:val="0"/>
              <w:adjustRightInd w:val="0"/>
              <w:jc w:val="center"/>
            </w:pPr>
            <w:r w:rsidRPr="00682FFD">
              <w:t>In presenza</w:t>
            </w:r>
          </w:p>
          <w:p w14:paraId="2AAE6843" w14:textId="77777777" w:rsidR="004B76B6" w:rsidRDefault="004B76B6" w:rsidP="00325ECA">
            <w:pPr>
              <w:autoSpaceDE w:val="0"/>
              <w:autoSpaceDN w:val="0"/>
              <w:adjustRightInd w:val="0"/>
              <w:jc w:val="center"/>
            </w:pPr>
            <w:r>
              <w:t>+</w:t>
            </w:r>
          </w:p>
          <w:p w14:paraId="1B1E320C" w14:textId="7FE29E50" w:rsidR="004B76B6" w:rsidRPr="005B2653" w:rsidRDefault="004B76B6" w:rsidP="007D7D38">
            <w:pPr>
              <w:autoSpaceDE w:val="0"/>
              <w:autoSpaceDN w:val="0"/>
              <w:adjustRightInd w:val="0"/>
              <w:jc w:val="center"/>
              <w:rPr>
                <w:rFonts w:ascii="Arial" w:hAnsi="Arial" w:cs="Arial"/>
                <w:highlight w:val="green"/>
              </w:rPr>
            </w:pPr>
            <w:r>
              <w:t>Studio individuale</w:t>
            </w:r>
          </w:p>
        </w:tc>
        <w:tc>
          <w:tcPr>
            <w:tcW w:w="1024" w:type="dxa"/>
            <w:vAlign w:val="center"/>
          </w:tcPr>
          <w:p w14:paraId="7072B885" w14:textId="66A53140" w:rsidR="004B76B6" w:rsidRPr="005B2653" w:rsidRDefault="004B76B6" w:rsidP="007D7D38">
            <w:pPr>
              <w:autoSpaceDE w:val="0"/>
              <w:autoSpaceDN w:val="0"/>
              <w:adjustRightInd w:val="0"/>
              <w:jc w:val="center"/>
              <w:rPr>
                <w:rFonts w:ascii="Arial" w:hAnsi="Arial" w:cs="Arial"/>
                <w:highlight w:val="green"/>
              </w:rPr>
            </w:pPr>
            <w:r w:rsidRPr="00682FFD">
              <w:t>Italiano</w:t>
            </w:r>
          </w:p>
        </w:tc>
      </w:tr>
      <w:tr w:rsidR="004B76B6" w:rsidRPr="005B2653" w14:paraId="4089D79A" w14:textId="77777777" w:rsidTr="004B76B6">
        <w:trPr>
          <w:jc w:val="center"/>
        </w:trPr>
        <w:tc>
          <w:tcPr>
            <w:tcW w:w="3525" w:type="dxa"/>
            <w:vAlign w:val="center"/>
          </w:tcPr>
          <w:p w14:paraId="12F0C160" w14:textId="77777777" w:rsidR="004B76B6" w:rsidRPr="00B00405" w:rsidRDefault="004B76B6" w:rsidP="00325ECA">
            <w:pPr>
              <w:autoSpaceDE w:val="0"/>
              <w:autoSpaceDN w:val="0"/>
              <w:adjustRightInd w:val="0"/>
            </w:pPr>
            <w:r w:rsidRPr="00B00405">
              <w:t>Lineamenti di storia del montaggio</w:t>
            </w:r>
          </w:p>
          <w:p w14:paraId="39373945" w14:textId="77777777" w:rsidR="004B76B6" w:rsidRPr="00B00405" w:rsidRDefault="004B76B6" w:rsidP="00325ECA">
            <w:pPr>
              <w:autoSpaceDE w:val="0"/>
              <w:autoSpaceDN w:val="0"/>
              <w:adjustRightInd w:val="0"/>
              <w:rPr>
                <w:lang w:val="en-GB"/>
              </w:rPr>
            </w:pPr>
            <w:r w:rsidRPr="00B00405">
              <w:rPr>
                <w:lang w:val="en-GB"/>
              </w:rPr>
              <w:t>Key Elements in the History of Editing</w:t>
            </w:r>
          </w:p>
          <w:p w14:paraId="19D1F69F" w14:textId="169CEB27" w:rsidR="004B76B6" w:rsidRPr="005B2653" w:rsidRDefault="004B76B6" w:rsidP="007D7D38">
            <w:pPr>
              <w:autoSpaceDE w:val="0"/>
              <w:autoSpaceDN w:val="0"/>
              <w:adjustRightInd w:val="0"/>
              <w:jc w:val="right"/>
              <w:rPr>
                <w:rFonts w:ascii="Arial" w:hAnsi="Arial" w:cs="Arial"/>
                <w:highlight w:val="green"/>
              </w:rPr>
            </w:pPr>
            <w:r w:rsidRPr="00B00405">
              <w:t>Elio Ugenti</w:t>
            </w:r>
          </w:p>
        </w:tc>
        <w:tc>
          <w:tcPr>
            <w:tcW w:w="2076" w:type="dxa"/>
            <w:vAlign w:val="center"/>
          </w:tcPr>
          <w:p w14:paraId="26EEE457" w14:textId="6AD37402" w:rsidR="004B76B6" w:rsidRPr="005B2653" w:rsidRDefault="004B76B6" w:rsidP="007D7D38">
            <w:pPr>
              <w:autoSpaceDE w:val="0"/>
              <w:autoSpaceDN w:val="0"/>
              <w:adjustRightInd w:val="0"/>
              <w:jc w:val="right"/>
              <w:rPr>
                <w:rFonts w:ascii="Arial" w:hAnsi="Arial" w:cs="Arial"/>
                <w:highlight w:val="green"/>
              </w:rPr>
            </w:pPr>
            <w:r w:rsidRPr="00A313B4">
              <w:t>L – ART /06</w:t>
            </w:r>
          </w:p>
        </w:tc>
        <w:tc>
          <w:tcPr>
            <w:tcW w:w="994" w:type="dxa"/>
            <w:vAlign w:val="center"/>
          </w:tcPr>
          <w:p w14:paraId="35BAA863" w14:textId="2E0C97FA" w:rsidR="004B76B6" w:rsidRPr="005B2653" w:rsidRDefault="004B76B6" w:rsidP="007D7D38">
            <w:pPr>
              <w:autoSpaceDE w:val="0"/>
              <w:autoSpaceDN w:val="0"/>
              <w:adjustRightInd w:val="0"/>
              <w:jc w:val="center"/>
              <w:rPr>
                <w:rFonts w:ascii="Arial" w:hAnsi="Arial" w:cs="Arial"/>
                <w:highlight w:val="green"/>
              </w:rPr>
            </w:pPr>
            <w:r w:rsidRPr="00A313B4">
              <w:t>1</w:t>
            </w:r>
          </w:p>
        </w:tc>
        <w:tc>
          <w:tcPr>
            <w:tcW w:w="986" w:type="dxa"/>
            <w:vAlign w:val="center"/>
          </w:tcPr>
          <w:p w14:paraId="54DA9C14" w14:textId="5F80FF7F" w:rsidR="004B76B6" w:rsidRPr="005B2653" w:rsidRDefault="004B76B6" w:rsidP="001B5EBA">
            <w:pPr>
              <w:autoSpaceDE w:val="0"/>
              <w:autoSpaceDN w:val="0"/>
              <w:adjustRightInd w:val="0"/>
              <w:jc w:val="center"/>
              <w:rPr>
                <w:rFonts w:ascii="Arial" w:hAnsi="Arial" w:cs="Arial"/>
                <w:highlight w:val="green"/>
              </w:rPr>
            </w:pPr>
            <w:r>
              <w:t>6</w:t>
            </w:r>
          </w:p>
        </w:tc>
        <w:tc>
          <w:tcPr>
            <w:tcW w:w="1429" w:type="dxa"/>
          </w:tcPr>
          <w:p w14:paraId="33E06A4F" w14:textId="77777777" w:rsidR="004B76B6" w:rsidRDefault="004B76B6" w:rsidP="00325ECA">
            <w:pPr>
              <w:autoSpaceDE w:val="0"/>
              <w:autoSpaceDN w:val="0"/>
              <w:adjustRightInd w:val="0"/>
              <w:jc w:val="center"/>
            </w:pPr>
            <w:r w:rsidRPr="00682FFD">
              <w:t>In presenza</w:t>
            </w:r>
          </w:p>
          <w:p w14:paraId="435B2D4B" w14:textId="77777777" w:rsidR="004B76B6" w:rsidRDefault="004B76B6" w:rsidP="00325ECA">
            <w:pPr>
              <w:autoSpaceDE w:val="0"/>
              <w:autoSpaceDN w:val="0"/>
              <w:adjustRightInd w:val="0"/>
              <w:jc w:val="center"/>
            </w:pPr>
            <w:r>
              <w:t>+</w:t>
            </w:r>
          </w:p>
          <w:p w14:paraId="61A29B5B" w14:textId="1BE572DC" w:rsidR="004B76B6" w:rsidRPr="005B2653" w:rsidRDefault="004B76B6" w:rsidP="007D7D38">
            <w:pPr>
              <w:autoSpaceDE w:val="0"/>
              <w:autoSpaceDN w:val="0"/>
              <w:adjustRightInd w:val="0"/>
              <w:jc w:val="center"/>
              <w:rPr>
                <w:rFonts w:ascii="Arial" w:hAnsi="Arial" w:cs="Arial"/>
                <w:highlight w:val="green"/>
              </w:rPr>
            </w:pPr>
            <w:r>
              <w:t>Studio individuale</w:t>
            </w:r>
          </w:p>
        </w:tc>
        <w:tc>
          <w:tcPr>
            <w:tcW w:w="1024" w:type="dxa"/>
            <w:vAlign w:val="center"/>
          </w:tcPr>
          <w:p w14:paraId="362EE812" w14:textId="6A5F6294" w:rsidR="004B76B6" w:rsidRPr="005B2653" w:rsidRDefault="004B76B6" w:rsidP="007D7D38">
            <w:pPr>
              <w:autoSpaceDE w:val="0"/>
              <w:autoSpaceDN w:val="0"/>
              <w:adjustRightInd w:val="0"/>
              <w:jc w:val="center"/>
              <w:rPr>
                <w:rFonts w:ascii="Arial" w:hAnsi="Arial" w:cs="Arial"/>
                <w:highlight w:val="green"/>
              </w:rPr>
            </w:pPr>
            <w:r w:rsidRPr="00A313B4">
              <w:t>Italiano</w:t>
            </w:r>
          </w:p>
        </w:tc>
      </w:tr>
      <w:tr w:rsidR="004B76B6" w:rsidRPr="005B2653" w14:paraId="65B52C32" w14:textId="77777777" w:rsidTr="004B76B6">
        <w:trPr>
          <w:jc w:val="center"/>
        </w:trPr>
        <w:tc>
          <w:tcPr>
            <w:tcW w:w="3525" w:type="dxa"/>
            <w:vAlign w:val="center"/>
          </w:tcPr>
          <w:p w14:paraId="1CF5FDE7" w14:textId="77777777" w:rsidR="004B76B6" w:rsidRPr="00024A28" w:rsidRDefault="004B76B6" w:rsidP="00325ECA">
            <w:pPr>
              <w:autoSpaceDE w:val="0"/>
              <w:autoSpaceDN w:val="0"/>
              <w:adjustRightInd w:val="0"/>
            </w:pPr>
            <w:r w:rsidRPr="00024A28">
              <w:t>Produzione cinematografica</w:t>
            </w:r>
          </w:p>
          <w:p w14:paraId="241A4C61" w14:textId="77777777" w:rsidR="004B76B6" w:rsidRPr="00024A28" w:rsidRDefault="004B76B6" w:rsidP="00325ECA">
            <w:pPr>
              <w:autoSpaceDE w:val="0"/>
              <w:autoSpaceDN w:val="0"/>
              <w:adjustRightInd w:val="0"/>
            </w:pPr>
            <w:r w:rsidRPr="00024A28">
              <w:t>Production</w:t>
            </w:r>
          </w:p>
          <w:p w14:paraId="0320F95A" w14:textId="1FF0E754" w:rsidR="004B76B6" w:rsidRPr="005B2653" w:rsidRDefault="004B76B6" w:rsidP="007D7D38">
            <w:pPr>
              <w:autoSpaceDE w:val="0"/>
              <w:autoSpaceDN w:val="0"/>
              <w:adjustRightInd w:val="0"/>
              <w:jc w:val="right"/>
              <w:rPr>
                <w:rFonts w:ascii="Arial" w:hAnsi="Arial" w:cs="Arial"/>
                <w:highlight w:val="green"/>
              </w:rPr>
            </w:pPr>
            <w:r w:rsidRPr="00024A28">
              <w:t>Silvana Leonardi</w:t>
            </w:r>
          </w:p>
        </w:tc>
        <w:tc>
          <w:tcPr>
            <w:tcW w:w="2076" w:type="dxa"/>
            <w:vAlign w:val="center"/>
          </w:tcPr>
          <w:p w14:paraId="230AB356" w14:textId="4D16689D"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6C8EA237" w14:textId="342F224B" w:rsidR="004B76B6" w:rsidRPr="005B2653" w:rsidRDefault="004B76B6" w:rsidP="007D7D38">
            <w:pPr>
              <w:autoSpaceDE w:val="0"/>
              <w:autoSpaceDN w:val="0"/>
              <w:adjustRightInd w:val="0"/>
              <w:jc w:val="center"/>
              <w:rPr>
                <w:rFonts w:ascii="Arial" w:hAnsi="Arial" w:cs="Arial"/>
                <w:highlight w:val="green"/>
              </w:rPr>
            </w:pPr>
            <w:r>
              <w:t>1</w:t>
            </w:r>
          </w:p>
        </w:tc>
        <w:tc>
          <w:tcPr>
            <w:tcW w:w="986" w:type="dxa"/>
            <w:vAlign w:val="center"/>
          </w:tcPr>
          <w:p w14:paraId="36F1FCC3" w14:textId="72D6A3D8" w:rsidR="004B76B6" w:rsidRPr="005B2653" w:rsidRDefault="004B76B6" w:rsidP="001B5EBA">
            <w:pPr>
              <w:autoSpaceDE w:val="0"/>
              <w:autoSpaceDN w:val="0"/>
              <w:adjustRightInd w:val="0"/>
              <w:jc w:val="center"/>
              <w:rPr>
                <w:rFonts w:ascii="Arial" w:hAnsi="Arial" w:cs="Arial"/>
                <w:highlight w:val="green"/>
              </w:rPr>
            </w:pPr>
            <w:r>
              <w:t>6</w:t>
            </w:r>
          </w:p>
        </w:tc>
        <w:tc>
          <w:tcPr>
            <w:tcW w:w="1429" w:type="dxa"/>
          </w:tcPr>
          <w:p w14:paraId="4C7428E1" w14:textId="77777777" w:rsidR="004B76B6" w:rsidRDefault="004B76B6" w:rsidP="00325ECA">
            <w:pPr>
              <w:autoSpaceDE w:val="0"/>
              <w:autoSpaceDN w:val="0"/>
              <w:adjustRightInd w:val="0"/>
              <w:jc w:val="center"/>
            </w:pPr>
            <w:r w:rsidRPr="00682FFD">
              <w:t>In presenza</w:t>
            </w:r>
          </w:p>
          <w:p w14:paraId="1F511A1B" w14:textId="77777777" w:rsidR="004B76B6" w:rsidRDefault="004B76B6" w:rsidP="00325ECA">
            <w:pPr>
              <w:autoSpaceDE w:val="0"/>
              <w:autoSpaceDN w:val="0"/>
              <w:adjustRightInd w:val="0"/>
              <w:jc w:val="center"/>
            </w:pPr>
            <w:r>
              <w:t>+</w:t>
            </w:r>
          </w:p>
          <w:p w14:paraId="7C7A8427" w14:textId="05633389"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032CB8AB" w14:textId="6855AB0B"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12E09B9F" w14:textId="77777777" w:rsidTr="004B76B6">
        <w:trPr>
          <w:jc w:val="center"/>
        </w:trPr>
        <w:tc>
          <w:tcPr>
            <w:tcW w:w="3525" w:type="dxa"/>
            <w:vAlign w:val="center"/>
          </w:tcPr>
          <w:p w14:paraId="77E73CEE" w14:textId="77777777" w:rsidR="004B76B6" w:rsidRPr="00024A28" w:rsidRDefault="004B76B6" w:rsidP="00325ECA">
            <w:pPr>
              <w:autoSpaceDE w:val="0"/>
              <w:autoSpaceDN w:val="0"/>
              <w:adjustRightInd w:val="0"/>
            </w:pPr>
            <w:r w:rsidRPr="00024A28">
              <w:t>Tecnico di presa diretta e montaggio del suono</w:t>
            </w:r>
          </w:p>
          <w:p w14:paraId="7D19783C" w14:textId="77777777" w:rsidR="004B76B6" w:rsidRPr="008A7B01" w:rsidRDefault="004B76B6" w:rsidP="00325ECA">
            <w:pPr>
              <w:autoSpaceDE w:val="0"/>
              <w:autoSpaceDN w:val="0"/>
              <w:adjustRightInd w:val="0"/>
              <w:rPr>
                <w:lang w:val="en-US"/>
              </w:rPr>
            </w:pPr>
            <w:r w:rsidRPr="008A7B01">
              <w:rPr>
                <w:lang w:val="en-US"/>
              </w:rPr>
              <w:t>Sound recording and editing</w:t>
            </w:r>
          </w:p>
          <w:p w14:paraId="726D5D38" w14:textId="552686B6" w:rsidR="004B76B6" w:rsidRPr="00B52D2B" w:rsidRDefault="004B76B6" w:rsidP="007D7D38">
            <w:pPr>
              <w:autoSpaceDE w:val="0"/>
              <w:autoSpaceDN w:val="0"/>
              <w:adjustRightInd w:val="0"/>
              <w:jc w:val="right"/>
              <w:rPr>
                <w:rFonts w:ascii="Arial" w:hAnsi="Arial" w:cs="Arial"/>
                <w:highlight w:val="green"/>
                <w:lang w:val="en-US"/>
              </w:rPr>
            </w:pPr>
            <w:r w:rsidRPr="008A7B01">
              <w:rPr>
                <w:lang w:val="en-US"/>
              </w:rPr>
              <w:t>Stefano Campus</w:t>
            </w:r>
          </w:p>
        </w:tc>
        <w:tc>
          <w:tcPr>
            <w:tcW w:w="2076" w:type="dxa"/>
            <w:vAlign w:val="center"/>
          </w:tcPr>
          <w:p w14:paraId="689E2321" w14:textId="6FB81A7C"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15B69783" w14:textId="0F43743C" w:rsidR="004B76B6" w:rsidRPr="005B2653" w:rsidRDefault="004B76B6" w:rsidP="007D7D38">
            <w:pPr>
              <w:autoSpaceDE w:val="0"/>
              <w:autoSpaceDN w:val="0"/>
              <w:adjustRightInd w:val="0"/>
              <w:jc w:val="center"/>
              <w:rPr>
                <w:rFonts w:ascii="Arial" w:hAnsi="Arial" w:cs="Arial"/>
                <w:highlight w:val="green"/>
              </w:rPr>
            </w:pPr>
            <w:r>
              <w:t>4</w:t>
            </w:r>
          </w:p>
        </w:tc>
        <w:tc>
          <w:tcPr>
            <w:tcW w:w="986" w:type="dxa"/>
            <w:vAlign w:val="center"/>
          </w:tcPr>
          <w:p w14:paraId="18DF2CFF" w14:textId="2F588736" w:rsidR="004B76B6" w:rsidRPr="005B2653" w:rsidRDefault="004B76B6" w:rsidP="001B5EBA">
            <w:pPr>
              <w:autoSpaceDE w:val="0"/>
              <w:autoSpaceDN w:val="0"/>
              <w:adjustRightInd w:val="0"/>
              <w:jc w:val="center"/>
              <w:rPr>
                <w:rFonts w:ascii="Arial" w:hAnsi="Arial" w:cs="Arial"/>
                <w:highlight w:val="green"/>
              </w:rPr>
            </w:pPr>
            <w:r>
              <w:t>24</w:t>
            </w:r>
          </w:p>
        </w:tc>
        <w:tc>
          <w:tcPr>
            <w:tcW w:w="1429" w:type="dxa"/>
          </w:tcPr>
          <w:p w14:paraId="49BCCB50" w14:textId="77777777" w:rsidR="004B76B6" w:rsidRDefault="004B76B6" w:rsidP="00325ECA">
            <w:pPr>
              <w:autoSpaceDE w:val="0"/>
              <w:autoSpaceDN w:val="0"/>
              <w:adjustRightInd w:val="0"/>
              <w:jc w:val="center"/>
            </w:pPr>
            <w:r w:rsidRPr="00682FFD">
              <w:t>In presenza</w:t>
            </w:r>
          </w:p>
          <w:p w14:paraId="6AD08CE8" w14:textId="77777777" w:rsidR="004B76B6" w:rsidRDefault="004B76B6" w:rsidP="00325ECA">
            <w:pPr>
              <w:autoSpaceDE w:val="0"/>
              <w:autoSpaceDN w:val="0"/>
              <w:adjustRightInd w:val="0"/>
              <w:jc w:val="center"/>
            </w:pPr>
            <w:r>
              <w:t>+</w:t>
            </w:r>
          </w:p>
          <w:p w14:paraId="44CDF326" w14:textId="5DBAA01C"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2BF5E1B5" w14:textId="398FB8B0"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54ACF132" w14:textId="77777777" w:rsidTr="004B76B6">
        <w:trPr>
          <w:jc w:val="center"/>
        </w:trPr>
        <w:tc>
          <w:tcPr>
            <w:tcW w:w="3525" w:type="dxa"/>
            <w:vAlign w:val="center"/>
          </w:tcPr>
          <w:p w14:paraId="420AEA21" w14:textId="77777777" w:rsidR="004B76B6" w:rsidRDefault="004B76B6" w:rsidP="00325ECA">
            <w:pPr>
              <w:autoSpaceDE w:val="0"/>
              <w:autoSpaceDN w:val="0"/>
              <w:adjustRightInd w:val="0"/>
            </w:pPr>
            <w:r w:rsidRPr="00A3540D">
              <w:t>Postproduzione digitale</w:t>
            </w:r>
          </w:p>
          <w:p w14:paraId="37C4D10D" w14:textId="77777777" w:rsidR="004B76B6" w:rsidRPr="00024A28" w:rsidRDefault="004B76B6" w:rsidP="00325ECA">
            <w:pPr>
              <w:autoSpaceDE w:val="0"/>
              <w:autoSpaceDN w:val="0"/>
              <w:adjustRightInd w:val="0"/>
            </w:pPr>
            <w:r>
              <w:t xml:space="preserve">Digital </w:t>
            </w:r>
            <w:proofErr w:type="spellStart"/>
            <w:r>
              <w:t>postproduction</w:t>
            </w:r>
            <w:proofErr w:type="spellEnd"/>
          </w:p>
          <w:p w14:paraId="4DBEE573" w14:textId="1494AA21" w:rsidR="004B76B6" w:rsidRPr="005B2653" w:rsidRDefault="004B76B6" w:rsidP="007D7D38">
            <w:pPr>
              <w:autoSpaceDE w:val="0"/>
              <w:autoSpaceDN w:val="0"/>
              <w:adjustRightInd w:val="0"/>
              <w:jc w:val="right"/>
              <w:rPr>
                <w:rFonts w:ascii="Arial" w:hAnsi="Arial" w:cs="Arial"/>
                <w:highlight w:val="green"/>
              </w:rPr>
            </w:pPr>
            <w:r w:rsidRPr="00024A28">
              <w:t>Fabrizio Mambro</w:t>
            </w:r>
          </w:p>
        </w:tc>
        <w:tc>
          <w:tcPr>
            <w:tcW w:w="2076" w:type="dxa"/>
            <w:vAlign w:val="center"/>
          </w:tcPr>
          <w:p w14:paraId="2F753995" w14:textId="04DD03E2"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3F2EC393" w14:textId="29CEE53C" w:rsidR="004B76B6" w:rsidRPr="005B2653" w:rsidRDefault="004B76B6" w:rsidP="007D7D38">
            <w:pPr>
              <w:autoSpaceDE w:val="0"/>
              <w:autoSpaceDN w:val="0"/>
              <w:adjustRightInd w:val="0"/>
              <w:jc w:val="center"/>
              <w:rPr>
                <w:rFonts w:ascii="Arial" w:hAnsi="Arial" w:cs="Arial"/>
                <w:highlight w:val="green"/>
              </w:rPr>
            </w:pPr>
            <w:r>
              <w:t>10</w:t>
            </w:r>
          </w:p>
        </w:tc>
        <w:tc>
          <w:tcPr>
            <w:tcW w:w="986" w:type="dxa"/>
            <w:vAlign w:val="center"/>
          </w:tcPr>
          <w:p w14:paraId="0011ABF5" w14:textId="7247F243" w:rsidR="004B76B6" w:rsidRPr="005B2653" w:rsidRDefault="004B76B6" w:rsidP="001B5EBA">
            <w:pPr>
              <w:autoSpaceDE w:val="0"/>
              <w:autoSpaceDN w:val="0"/>
              <w:adjustRightInd w:val="0"/>
              <w:jc w:val="center"/>
              <w:rPr>
                <w:rFonts w:ascii="Arial" w:hAnsi="Arial" w:cs="Arial"/>
                <w:highlight w:val="green"/>
              </w:rPr>
            </w:pPr>
            <w:r>
              <w:t>60</w:t>
            </w:r>
          </w:p>
        </w:tc>
        <w:tc>
          <w:tcPr>
            <w:tcW w:w="1429" w:type="dxa"/>
          </w:tcPr>
          <w:p w14:paraId="5B9D2784" w14:textId="77777777" w:rsidR="004B76B6" w:rsidRDefault="004B76B6" w:rsidP="00325ECA">
            <w:pPr>
              <w:autoSpaceDE w:val="0"/>
              <w:autoSpaceDN w:val="0"/>
              <w:adjustRightInd w:val="0"/>
              <w:jc w:val="center"/>
            </w:pPr>
            <w:r w:rsidRPr="00682FFD">
              <w:t>In presenza</w:t>
            </w:r>
          </w:p>
          <w:p w14:paraId="3701C886" w14:textId="77777777" w:rsidR="004B76B6" w:rsidRDefault="004B76B6" w:rsidP="00325ECA">
            <w:pPr>
              <w:autoSpaceDE w:val="0"/>
              <w:autoSpaceDN w:val="0"/>
              <w:adjustRightInd w:val="0"/>
              <w:jc w:val="center"/>
            </w:pPr>
            <w:r>
              <w:t>+</w:t>
            </w:r>
          </w:p>
          <w:p w14:paraId="40FE8968" w14:textId="5A7680CA"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7FEA257C" w14:textId="59ACFCCC"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3D6EF4E2" w14:textId="77777777" w:rsidTr="004B76B6">
        <w:trPr>
          <w:jc w:val="center"/>
        </w:trPr>
        <w:tc>
          <w:tcPr>
            <w:tcW w:w="3525" w:type="dxa"/>
            <w:vAlign w:val="center"/>
          </w:tcPr>
          <w:p w14:paraId="64B565E7" w14:textId="77777777" w:rsidR="004B76B6" w:rsidRPr="004F1CB4" w:rsidRDefault="004B76B6" w:rsidP="00325ECA">
            <w:pPr>
              <w:autoSpaceDE w:val="0"/>
              <w:autoSpaceDN w:val="0"/>
              <w:adjustRightInd w:val="0"/>
              <w:rPr>
                <w:lang w:val="en-GB"/>
              </w:rPr>
            </w:pPr>
            <w:proofErr w:type="spellStart"/>
            <w:r w:rsidRPr="004F1CB4">
              <w:rPr>
                <w:lang w:val="en-GB"/>
              </w:rPr>
              <w:t>Montaggio</w:t>
            </w:r>
            <w:proofErr w:type="spellEnd"/>
            <w:r w:rsidRPr="004F1CB4">
              <w:rPr>
                <w:lang w:val="en-GB"/>
              </w:rPr>
              <w:t xml:space="preserve"> e </w:t>
            </w:r>
            <w:proofErr w:type="spellStart"/>
            <w:r w:rsidRPr="004F1CB4">
              <w:rPr>
                <w:lang w:val="en-GB"/>
              </w:rPr>
              <w:t>Color</w:t>
            </w:r>
            <w:proofErr w:type="spellEnd"/>
            <w:r w:rsidRPr="004F1CB4">
              <w:rPr>
                <w:lang w:val="en-GB"/>
              </w:rPr>
              <w:t xml:space="preserve"> Correction</w:t>
            </w:r>
          </w:p>
          <w:p w14:paraId="1E134D06" w14:textId="77777777" w:rsidR="004B76B6" w:rsidRPr="004F1CB4" w:rsidRDefault="004B76B6" w:rsidP="00325ECA">
            <w:pPr>
              <w:autoSpaceDE w:val="0"/>
              <w:autoSpaceDN w:val="0"/>
              <w:adjustRightInd w:val="0"/>
              <w:rPr>
                <w:lang w:val="en-GB"/>
              </w:rPr>
            </w:pPr>
            <w:r w:rsidRPr="004F1CB4">
              <w:rPr>
                <w:lang w:val="en-GB"/>
              </w:rPr>
              <w:t xml:space="preserve">Editing and </w:t>
            </w:r>
            <w:proofErr w:type="spellStart"/>
            <w:r w:rsidRPr="004F1CB4">
              <w:rPr>
                <w:lang w:val="en-GB"/>
              </w:rPr>
              <w:t>Color</w:t>
            </w:r>
            <w:proofErr w:type="spellEnd"/>
            <w:r w:rsidRPr="004F1CB4">
              <w:rPr>
                <w:lang w:val="en-GB"/>
              </w:rPr>
              <w:t xml:space="preserve"> Correction</w:t>
            </w:r>
          </w:p>
          <w:p w14:paraId="4F1019F3" w14:textId="657EAD8D" w:rsidR="004B76B6" w:rsidRPr="00A3540D" w:rsidRDefault="004B76B6" w:rsidP="00325ECA">
            <w:pPr>
              <w:autoSpaceDE w:val="0"/>
              <w:autoSpaceDN w:val="0"/>
              <w:adjustRightInd w:val="0"/>
            </w:pPr>
            <w:r w:rsidRPr="00024A28">
              <w:t xml:space="preserve">Andrea </w:t>
            </w:r>
            <w:proofErr w:type="spellStart"/>
            <w:r w:rsidRPr="00024A28">
              <w:t>Maguolo</w:t>
            </w:r>
            <w:proofErr w:type="spellEnd"/>
          </w:p>
        </w:tc>
        <w:tc>
          <w:tcPr>
            <w:tcW w:w="2076" w:type="dxa"/>
            <w:vAlign w:val="center"/>
          </w:tcPr>
          <w:p w14:paraId="37C05DD6" w14:textId="2DEA99E5"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69DCBD6C" w14:textId="013CF48F" w:rsidR="004B76B6" w:rsidRPr="005B2653" w:rsidRDefault="004B76B6" w:rsidP="007D7D38">
            <w:pPr>
              <w:autoSpaceDE w:val="0"/>
              <w:autoSpaceDN w:val="0"/>
              <w:adjustRightInd w:val="0"/>
              <w:jc w:val="center"/>
              <w:rPr>
                <w:rFonts w:ascii="Arial" w:hAnsi="Arial" w:cs="Arial"/>
                <w:highlight w:val="green"/>
              </w:rPr>
            </w:pPr>
            <w:r>
              <w:t>10</w:t>
            </w:r>
          </w:p>
        </w:tc>
        <w:tc>
          <w:tcPr>
            <w:tcW w:w="986" w:type="dxa"/>
            <w:vAlign w:val="center"/>
          </w:tcPr>
          <w:p w14:paraId="545BBA8A" w14:textId="4D25F7C3" w:rsidR="004B76B6" w:rsidRPr="005B2653" w:rsidRDefault="004B76B6" w:rsidP="001B5EBA">
            <w:pPr>
              <w:autoSpaceDE w:val="0"/>
              <w:autoSpaceDN w:val="0"/>
              <w:adjustRightInd w:val="0"/>
              <w:jc w:val="center"/>
              <w:rPr>
                <w:rFonts w:ascii="Arial" w:hAnsi="Arial" w:cs="Arial"/>
                <w:highlight w:val="green"/>
              </w:rPr>
            </w:pPr>
            <w:r>
              <w:t>60</w:t>
            </w:r>
          </w:p>
        </w:tc>
        <w:tc>
          <w:tcPr>
            <w:tcW w:w="1429" w:type="dxa"/>
          </w:tcPr>
          <w:p w14:paraId="0F37A37F" w14:textId="77777777" w:rsidR="004B76B6" w:rsidRDefault="004B76B6" w:rsidP="00325ECA">
            <w:pPr>
              <w:autoSpaceDE w:val="0"/>
              <w:autoSpaceDN w:val="0"/>
              <w:adjustRightInd w:val="0"/>
              <w:jc w:val="center"/>
            </w:pPr>
            <w:r w:rsidRPr="00682FFD">
              <w:t>In presenza</w:t>
            </w:r>
          </w:p>
          <w:p w14:paraId="6487F801" w14:textId="77777777" w:rsidR="004B76B6" w:rsidRDefault="004B76B6" w:rsidP="00325ECA">
            <w:pPr>
              <w:autoSpaceDE w:val="0"/>
              <w:autoSpaceDN w:val="0"/>
              <w:adjustRightInd w:val="0"/>
              <w:jc w:val="center"/>
            </w:pPr>
            <w:r>
              <w:t>+</w:t>
            </w:r>
          </w:p>
          <w:p w14:paraId="5E1025F5" w14:textId="4F423965"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2C8D2270" w14:textId="5C6AF52D"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42E0C72C" w14:textId="77777777" w:rsidTr="004B76B6">
        <w:trPr>
          <w:jc w:val="center"/>
        </w:trPr>
        <w:tc>
          <w:tcPr>
            <w:tcW w:w="3525" w:type="dxa"/>
            <w:vAlign w:val="center"/>
          </w:tcPr>
          <w:p w14:paraId="4445B003" w14:textId="77777777" w:rsidR="004B76B6" w:rsidRPr="008A7B01" w:rsidRDefault="004B76B6" w:rsidP="00325ECA">
            <w:pPr>
              <w:autoSpaceDE w:val="0"/>
              <w:autoSpaceDN w:val="0"/>
              <w:adjustRightInd w:val="0"/>
              <w:rPr>
                <w:lang w:val="en-US"/>
              </w:rPr>
            </w:pPr>
            <w:r w:rsidRPr="008A7B01">
              <w:rPr>
                <w:lang w:val="en-US"/>
              </w:rPr>
              <w:t>On-set CGI Supervisor / VFX Artist</w:t>
            </w:r>
          </w:p>
          <w:p w14:paraId="3B8F8C95" w14:textId="407E3270" w:rsidR="004B76B6" w:rsidRPr="004F1CB4" w:rsidRDefault="004B76B6" w:rsidP="00325ECA">
            <w:pPr>
              <w:autoSpaceDE w:val="0"/>
              <w:autoSpaceDN w:val="0"/>
              <w:adjustRightInd w:val="0"/>
              <w:rPr>
                <w:lang w:val="en-GB"/>
              </w:rPr>
            </w:pPr>
            <w:r w:rsidRPr="00024A28">
              <w:t>Stanislao Cantono Di Ceva</w:t>
            </w:r>
          </w:p>
        </w:tc>
        <w:tc>
          <w:tcPr>
            <w:tcW w:w="2076" w:type="dxa"/>
            <w:vAlign w:val="center"/>
          </w:tcPr>
          <w:p w14:paraId="0D110181" w14:textId="1C1EA0CA"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60736F61" w14:textId="1A7EC98C" w:rsidR="004B76B6" w:rsidRPr="005B2653" w:rsidRDefault="004B76B6" w:rsidP="007D7D38">
            <w:pPr>
              <w:autoSpaceDE w:val="0"/>
              <w:autoSpaceDN w:val="0"/>
              <w:adjustRightInd w:val="0"/>
              <w:jc w:val="center"/>
              <w:rPr>
                <w:rFonts w:ascii="Arial" w:hAnsi="Arial" w:cs="Arial"/>
                <w:highlight w:val="green"/>
              </w:rPr>
            </w:pPr>
            <w:r>
              <w:t>10</w:t>
            </w:r>
          </w:p>
        </w:tc>
        <w:tc>
          <w:tcPr>
            <w:tcW w:w="986" w:type="dxa"/>
            <w:vAlign w:val="center"/>
          </w:tcPr>
          <w:p w14:paraId="4784BAF3" w14:textId="449EE4C2" w:rsidR="004B76B6" w:rsidRPr="005B2653" w:rsidRDefault="004B76B6" w:rsidP="001B5EBA">
            <w:pPr>
              <w:autoSpaceDE w:val="0"/>
              <w:autoSpaceDN w:val="0"/>
              <w:adjustRightInd w:val="0"/>
              <w:jc w:val="center"/>
              <w:rPr>
                <w:rFonts w:ascii="Arial" w:hAnsi="Arial" w:cs="Arial"/>
                <w:highlight w:val="green"/>
              </w:rPr>
            </w:pPr>
            <w:r>
              <w:t>60</w:t>
            </w:r>
          </w:p>
        </w:tc>
        <w:tc>
          <w:tcPr>
            <w:tcW w:w="1429" w:type="dxa"/>
          </w:tcPr>
          <w:p w14:paraId="3AA0BB46" w14:textId="77777777" w:rsidR="004B76B6" w:rsidRDefault="004B76B6" w:rsidP="00325ECA">
            <w:pPr>
              <w:autoSpaceDE w:val="0"/>
              <w:autoSpaceDN w:val="0"/>
              <w:adjustRightInd w:val="0"/>
              <w:jc w:val="center"/>
            </w:pPr>
            <w:r w:rsidRPr="00682FFD">
              <w:t>In presenza</w:t>
            </w:r>
          </w:p>
          <w:p w14:paraId="433D2F44" w14:textId="77777777" w:rsidR="004B76B6" w:rsidRDefault="004B76B6" w:rsidP="00325ECA">
            <w:pPr>
              <w:autoSpaceDE w:val="0"/>
              <w:autoSpaceDN w:val="0"/>
              <w:adjustRightInd w:val="0"/>
              <w:jc w:val="center"/>
            </w:pPr>
            <w:r>
              <w:t>+</w:t>
            </w:r>
          </w:p>
          <w:p w14:paraId="4A04C688" w14:textId="1D4B1E72"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34412979" w14:textId="0E4C9BBD"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6AE5B5CA" w14:textId="77777777" w:rsidTr="004B76B6">
        <w:trPr>
          <w:jc w:val="center"/>
        </w:trPr>
        <w:tc>
          <w:tcPr>
            <w:tcW w:w="3525" w:type="dxa"/>
            <w:vAlign w:val="center"/>
          </w:tcPr>
          <w:p w14:paraId="097C0158" w14:textId="77777777" w:rsidR="004B76B6" w:rsidRPr="00A3540D" w:rsidRDefault="004B76B6" w:rsidP="00325ECA">
            <w:pPr>
              <w:autoSpaceDE w:val="0"/>
              <w:autoSpaceDN w:val="0"/>
              <w:adjustRightInd w:val="0"/>
            </w:pPr>
            <w:r w:rsidRPr="00A3540D">
              <w:t xml:space="preserve">Visual </w:t>
            </w:r>
            <w:proofErr w:type="spellStart"/>
            <w:r w:rsidRPr="00A3540D">
              <w:t>Effects</w:t>
            </w:r>
            <w:proofErr w:type="spellEnd"/>
            <w:r w:rsidRPr="00A3540D">
              <w:t xml:space="preserve"> e </w:t>
            </w:r>
            <w:proofErr w:type="spellStart"/>
            <w:r w:rsidRPr="00A3540D">
              <w:t>Animation</w:t>
            </w:r>
            <w:proofErr w:type="spellEnd"/>
          </w:p>
          <w:p w14:paraId="754C434A" w14:textId="77777777" w:rsidR="004B76B6" w:rsidRPr="00A3540D" w:rsidRDefault="004B76B6" w:rsidP="00325ECA">
            <w:pPr>
              <w:autoSpaceDE w:val="0"/>
              <w:autoSpaceDN w:val="0"/>
              <w:adjustRightInd w:val="0"/>
            </w:pPr>
            <w:r w:rsidRPr="00A3540D">
              <w:t>Effetti visivi e animazione</w:t>
            </w:r>
          </w:p>
          <w:p w14:paraId="21860DB2" w14:textId="09BE622D" w:rsidR="004B76B6" w:rsidRPr="008A7B01" w:rsidRDefault="004B76B6" w:rsidP="00325ECA">
            <w:pPr>
              <w:autoSpaceDE w:val="0"/>
              <w:autoSpaceDN w:val="0"/>
              <w:adjustRightInd w:val="0"/>
              <w:rPr>
                <w:lang w:val="en-US"/>
              </w:rPr>
            </w:pPr>
            <w:r w:rsidRPr="00A3540D">
              <w:t>Giuseppe Squillaci</w:t>
            </w:r>
          </w:p>
        </w:tc>
        <w:tc>
          <w:tcPr>
            <w:tcW w:w="2076" w:type="dxa"/>
            <w:vAlign w:val="center"/>
          </w:tcPr>
          <w:p w14:paraId="2EC83A69" w14:textId="5E0B1A81"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52759254" w14:textId="0D06D129" w:rsidR="004B76B6" w:rsidRPr="005B2653" w:rsidRDefault="004B76B6" w:rsidP="007D7D38">
            <w:pPr>
              <w:autoSpaceDE w:val="0"/>
              <w:autoSpaceDN w:val="0"/>
              <w:adjustRightInd w:val="0"/>
              <w:jc w:val="center"/>
              <w:rPr>
                <w:rFonts w:ascii="Arial" w:hAnsi="Arial" w:cs="Arial"/>
                <w:highlight w:val="green"/>
              </w:rPr>
            </w:pPr>
            <w:r>
              <w:t>10</w:t>
            </w:r>
          </w:p>
        </w:tc>
        <w:tc>
          <w:tcPr>
            <w:tcW w:w="986" w:type="dxa"/>
            <w:vAlign w:val="center"/>
          </w:tcPr>
          <w:p w14:paraId="037B8599" w14:textId="1EBAB60E" w:rsidR="004B76B6" w:rsidRPr="005B2653" w:rsidRDefault="004B76B6" w:rsidP="001B5EBA">
            <w:pPr>
              <w:autoSpaceDE w:val="0"/>
              <w:autoSpaceDN w:val="0"/>
              <w:adjustRightInd w:val="0"/>
              <w:jc w:val="center"/>
              <w:rPr>
                <w:rFonts w:ascii="Arial" w:hAnsi="Arial" w:cs="Arial"/>
                <w:highlight w:val="green"/>
              </w:rPr>
            </w:pPr>
            <w:r>
              <w:t>60</w:t>
            </w:r>
          </w:p>
        </w:tc>
        <w:tc>
          <w:tcPr>
            <w:tcW w:w="1429" w:type="dxa"/>
          </w:tcPr>
          <w:p w14:paraId="65DBAD9D" w14:textId="77777777" w:rsidR="004B76B6" w:rsidRDefault="004B76B6" w:rsidP="00325ECA">
            <w:pPr>
              <w:autoSpaceDE w:val="0"/>
              <w:autoSpaceDN w:val="0"/>
              <w:adjustRightInd w:val="0"/>
              <w:jc w:val="center"/>
            </w:pPr>
            <w:r w:rsidRPr="00682FFD">
              <w:t>In presenza</w:t>
            </w:r>
          </w:p>
          <w:p w14:paraId="37A054B3" w14:textId="77777777" w:rsidR="004B76B6" w:rsidRDefault="004B76B6" w:rsidP="00325ECA">
            <w:pPr>
              <w:autoSpaceDE w:val="0"/>
              <w:autoSpaceDN w:val="0"/>
              <w:adjustRightInd w:val="0"/>
              <w:jc w:val="center"/>
            </w:pPr>
            <w:r>
              <w:t>+</w:t>
            </w:r>
          </w:p>
          <w:p w14:paraId="34C0F355" w14:textId="1CDE29C0"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6943D8EC" w14:textId="2BFF53B7"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18A81EF3" w14:textId="77777777" w:rsidTr="004B76B6">
        <w:trPr>
          <w:jc w:val="center"/>
        </w:trPr>
        <w:tc>
          <w:tcPr>
            <w:tcW w:w="3525" w:type="dxa"/>
            <w:vAlign w:val="center"/>
          </w:tcPr>
          <w:p w14:paraId="04B7FCF0" w14:textId="77777777" w:rsidR="004B76B6" w:rsidRPr="00024A28" w:rsidRDefault="004B76B6" w:rsidP="00325ECA">
            <w:pPr>
              <w:autoSpaceDE w:val="0"/>
              <w:autoSpaceDN w:val="0"/>
              <w:adjustRightInd w:val="0"/>
            </w:pPr>
            <w:r w:rsidRPr="00024A28">
              <w:t>Il sistema produttivo e distributivo</w:t>
            </w:r>
          </w:p>
          <w:p w14:paraId="216F408E" w14:textId="77777777" w:rsidR="004B76B6" w:rsidRPr="00024A28" w:rsidRDefault="004B76B6" w:rsidP="00325ECA">
            <w:pPr>
              <w:autoSpaceDE w:val="0"/>
              <w:autoSpaceDN w:val="0"/>
              <w:adjustRightInd w:val="0"/>
            </w:pPr>
            <w:r w:rsidRPr="00024A28">
              <w:t xml:space="preserve">The </w:t>
            </w:r>
            <w:proofErr w:type="spellStart"/>
            <w:r w:rsidRPr="00024A28">
              <w:t>distribution</w:t>
            </w:r>
            <w:proofErr w:type="spellEnd"/>
            <w:r w:rsidRPr="00024A28">
              <w:t xml:space="preserve"> and </w:t>
            </w:r>
            <w:proofErr w:type="spellStart"/>
            <w:r w:rsidRPr="00024A28">
              <w:t>financial</w:t>
            </w:r>
            <w:proofErr w:type="spellEnd"/>
            <w:r w:rsidRPr="00024A28">
              <w:t xml:space="preserve"> </w:t>
            </w:r>
            <w:proofErr w:type="spellStart"/>
            <w:r w:rsidRPr="00024A28">
              <w:t>system</w:t>
            </w:r>
            <w:proofErr w:type="spellEnd"/>
          </w:p>
          <w:p w14:paraId="5CCE784E" w14:textId="440C585C" w:rsidR="004B76B6" w:rsidRPr="00A3540D" w:rsidRDefault="004B76B6" w:rsidP="00325ECA">
            <w:pPr>
              <w:autoSpaceDE w:val="0"/>
              <w:autoSpaceDN w:val="0"/>
              <w:adjustRightInd w:val="0"/>
            </w:pPr>
            <w:r w:rsidRPr="00024A28">
              <w:t>Giandomenico Celata</w:t>
            </w:r>
          </w:p>
        </w:tc>
        <w:tc>
          <w:tcPr>
            <w:tcW w:w="2076" w:type="dxa"/>
            <w:vAlign w:val="center"/>
          </w:tcPr>
          <w:p w14:paraId="77EA404B" w14:textId="6B04BEBF"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70B17607" w14:textId="5992D3F1" w:rsidR="004B76B6" w:rsidRPr="005B2653" w:rsidRDefault="004B76B6" w:rsidP="007D7D38">
            <w:pPr>
              <w:autoSpaceDE w:val="0"/>
              <w:autoSpaceDN w:val="0"/>
              <w:adjustRightInd w:val="0"/>
              <w:jc w:val="center"/>
              <w:rPr>
                <w:rFonts w:ascii="Arial" w:hAnsi="Arial" w:cs="Arial"/>
                <w:highlight w:val="green"/>
              </w:rPr>
            </w:pPr>
            <w:r w:rsidRPr="00024A28">
              <w:t>1</w:t>
            </w:r>
          </w:p>
        </w:tc>
        <w:tc>
          <w:tcPr>
            <w:tcW w:w="986" w:type="dxa"/>
            <w:vAlign w:val="center"/>
          </w:tcPr>
          <w:p w14:paraId="6309E340" w14:textId="7BE6E6D0" w:rsidR="004B76B6" w:rsidRPr="005B2653" w:rsidRDefault="004B76B6" w:rsidP="001B5EBA">
            <w:pPr>
              <w:autoSpaceDE w:val="0"/>
              <w:autoSpaceDN w:val="0"/>
              <w:adjustRightInd w:val="0"/>
              <w:jc w:val="center"/>
              <w:rPr>
                <w:rFonts w:ascii="Arial" w:hAnsi="Arial" w:cs="Arial"/>
                <w:highlight w:val="green"/>
              </w:rPr>
            </w:pPr>
            <w:r>
              <w:t>6</w:t>
            </w:r>
          </w:p>
        </w:tc>
        <w:tc>
          <w:tcPr>
            <w:tcW w:w="1429" w:type="dxa"/>
          </w:tcPr>
          <w:p w14:paraId="11F4729C" w14:textId="77777777" w:rsidR="004B76B6" w:rsidRDefault="004B76B6" w:rsidP="00325ECA">
            <w:pPr>
              <w:autoSpaceDE w:val="0"/>
              <w:autoSpaceDN w:val="0"/>
              <w:adjustRightInd w:val="0"/>
              <w:jc w:val="center"/>
            </w:pPr>
            <w:r w:rsidRPr="00682FFD">
              <w:t>In presenza</w:t>
            </w:r>
          </w:p>
          <w:p w14:paraId="69DD8590" w14:textId="77777777" w:rsidR="004B76B6" w:rsidRDefault="004B76B6" w:rsidP="00325ECA">
            <w:pPr>
              <w:autoSpaceDE w:val="0"/>
              <w:autoSpaceDN w:val="0"/>
              <w:adjustRightInd w:val="0"/>
              <w:jc w:val="center"/>
            </w:pPr>
            <w:r>
              <w:t>+</w:t>
            </w:r>
          </w:p>
          <w:p w14:paraId="0D600012" w14:textId="7259DCAC" w:rsidR="004B76B6" w:rsidRPr="005B2653" w:rsidRDefault="004B76B6" w:rsidP="007D7D38">
            <w:pPr>
              <w:autoSpaceDE w:val="0"/>
              <w:autoSpaceDN w:val="0"/>
              <w:adjustRightInd w:val="0"/>
              <w:jc w:val="center"/>
              <w:rPr>
                <w:rFonts w:ascii="Arial" w:hAnsi="Arial" w:cs="Arial"/>
                <w:highlight w:val="green"/>
              </w:rPr>
            </w:pPr>
            <w:r>
              <w:t>Studio ed esercitazioni individuali</w:t>
            </w:r>
          </w:p>
        </w:tc>
        <w:tc>
          <w:tcPr>
            <w:tcW w:w="1024" w:type="dxa"/>
            <w:vAlign w:val="center"/>
          </w:tcPr>
          <w:p w14:paraId="36EF62A5" w14:textId="7D3B53D7"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5CEC8AAC" w14:textId="77777777" w:rsidTr="004B76B6">
        <w:trPr>
          <w:jc w:val="center"/>
        </w:trPr>
        <w:tc>
          <w:tcPr>
            <w:tcW w:w="3525" w:type="dxa"/>
            <w:vAlign w:val="center"/>
          </w:tcPr>
          <w:p w14:paraId="7990C851" w14:textId="77777777" w:rsidR="004B76B6" w:rsidRPr="00024A28" w:rsidRDefault="004B76B6" w:rsidP="00325ECA">
            <w:pPr>
              <w:autoSpaceDE w:val="0"/>
              <w:autoSpaceDN w:val="0"/>
              <w:adjustRightInd w:val="0"/>
            </w:pPr>
            <w:r w:rsidRPr="00024A28">
              <w:t>I finanziamenti statali e locali</w:t>
            </w:r>
          </w:p>
          <w:p w14:paraId="4261B17A" w14:textId="77777777" w:rsidR="004B76B6" w:rsidRPr="00024A28" w:rsidRDefault="004B76B6" w:rsidP="00325ECA">
            <w:pPr>
              <w:autoSpaceDE w:val="0"/>
              <w:autoSpaceDN w:val="0"/>
              <w:adjustRightInd w:val="0"/>
            </w:pPr>
            <w:r w:rsidRPr="00024A28">
              <w:t xml:space="preserve">The </w:t>
            </w:r>
            <w:proofErr w:type="spellStart"/>
            <w:r w:rsidRPr="00024A28">
              <w:t>financial</w:t>
            </w:r>
            <w:proofErr w:type="spellEnd"/>
            <w:r w:rsidRPr="00024A28">
              <w:t xml:space="preserve"> help</w:t>
            </w:r>
          </w:p>
          <w:p w14:paraId="721C12A6" w14:textId="38E27E72" w:rsidR="004B76B6" w:rsidRPr="00024A28" w:rsidRDefault="004B76B6" w:rsidP="00325ECA">
            <w:pPr>
              <w:autoSpaceDE w:val="0"/>
              <w:autoSpaceDN w:val="0"/>
              <w:adjustRightInd w:val="0"/>
            </w:pPr>
            <w:r w:rsidRPr="00024A28">
              <w:t>Nicola Borrelli</w:t>
            </w:r>
          </w:p>
        </w:tc>
        <w:tc>
          <w:tcPr>
            <w:tcW w:w="2076" w:type="dxa"/>
            <w:vAlign w:val="center"/>
          </w:tcPr>
          <w:p w14:paraId="3A046470" w14:textId="30169734" w:rsidR="004B76B6" w:rsidRPr="005B2653" w:rsidRDefault="004B76B6" w:rsidP="007D7D38">
            <w:pPr>
              <w:autoSpaceDE w:val="0"/>
              <w:autoSpaceDN w:val="0"/>
              <w:adjustRightInd w:val="0"/>
              <w:jc w:val="right"/>
              <w:rPr>
                <w:rFonts w:ascii="Arial" w:hAnsi="Arial" w:cs="Arial"/>
                <w:highlight w:val="green"/>
              </w:rPr>
            </w:pPr>
            <w:r w:rsidRPr="00024A28">
              <w:t>L – ART /06</w:t>
            </w:r>
          </w:p>
        </w:tc>
        <w:tc>
          <w:tcPr>
            <w:tcW w:w="994" w:type="dxa"/>
            <w:vAlign w:val="center"/>
          </w:tcPr>
          <w:p w14:paraId="558DF986" w14:textId="70D9B607" w:rsidR="004B76B6" w:rsidRPr="005B2653" w:rsidRDefault="004B76B6" w:rsidP="007D7D38">
            <w:pPr>
              <w:autoSpaceDE w:val="0"/>
              <w:autoSpaceDN w:val="0"/>
              <w:adjustRightInd w:val="0"/>
              <w:jc w:val="center"/>
              <w:rPr>
                <w:rFonts w:ascii="Arial" w:hAnsi="Arial" w:cs="Arial"/>
                <w:highlight w:val="green"/>
              </w:rPr>
            </w:pPr>
            <w:r w:rsidRPr="00024A28">
              <w:t>1</w:t>
            </w:r>
          </w:p>
        </w:tc>
        <w:tc>
          <w:tcPr>
            <w:tcW w:w="986" w:type="dxa"/>
            <w:vAlign w:val="center"/>
          </w:tcPr>
          <w:p w14:paraId="42AA658B" w14:textId="6431AE73" w:rsidR="004B76B6" w:rsidRPr="005B2653" w:rsidRDefault="004B76B6" w:rsidP="001B5EBA">
            <w:pPr>
              <w:autoSpaceDE w:val="0"/>
              <w:autoSpaceDN w:val="0"/>
              <w:adjustRightInd w:val="0"/>
              <w:jc w:val="center"/>
              <w:rPr>
                <w:rFonts w:ascii="Arial" w:hAnsi="Arial" w:cs="Arial"/>
                <w:highlight w:val="green"/>
              </w:rPr>
            </w:pPr>
            <w:r>
              <w:t>6</w:t>
            </w:r>
          </w:p>
        </w:tc>
        <w:tc>
          <w:tcPr>
            <w:tcW w:w="1429" w:type="dxa"/>
          </w:tcPr>
          <w:p w14:paraId="7C7399E2" w14:textId="77777777" w:rsidR="004B76B6" w:rsidRDefault="004B76B6" w:rsidP="00325ECA">
            <w:pPr>
              <w:autoSpaceDE w:val="0"/>
              <w:autoSpaceDN w:val="0"/>
              <w:adjustRightInd w:val="0"/>
              <w:jc w:val="center"/>
            </w:pPr>
            <w:r w:rsidRPr="00682FFD">
              <w:t>In presenza</w:t>
            </w:r>
          </w:p>
          <w:p w14:paraId="79E3666A" w14:textId="77777777" w:rsidR="004B76B6" w:rsidRDefault="004B76B6" w:rsidP="00325ECA">
            <w:pPr>
              <w:autoSpaceDE w:val="0"/>
              <w:autoSpaceDN w:val="0"/>
              <w:adjustRightInd w:val="0"/>
              <w:jc w:val="center"/>
            </w:pPr>
            <w:r>
              <w:t>+</w:t>
            </w:r>
          </w:p>
          <w:p w14:paraId="1E065380" w14:textId="23DCDF54" w:rsidR="004B76B6" w:rsidRPr="005B2653" w:rsidRDefault="004B76B6" w:rsidP="007D7D38">
            <w:pPr>
              <w:autoSpaceDE w:val="0"/>
              <w:autoSpaceDN w:val="0"/>
              <w:adjustRightInd w:val="0"/>
              <w:jc w:val="center"/>
              <w:rPr>
                <w:rFonts w:ascii="Arial" w:hAnsi="Arial" w:cs="Arial"/>
                <w:highlight w:val="green"/>
              </w:rPr>
            </w:pPr>
            <w:r>
              <w:t>Studio ed esercitazioni individuali</w:t>
            </w:r>
            <w:r w:rsidRPr="0096421B">
              <w:t xml:space="preserve"> </w:t>
            </w:r>
          </w:p>
        </w:tc>
        <w:tc>
          <w:tcPr>
            <w:tcW w:w="1024" w:type="dxa"/>
            <w:vAlign w:val="center"/>
          </w:tcPr>
          <w:p w14:paraId="73BE0C58" w14:textId="680C606E" w:rsidR="004B76B6" w:rsidRPr="005B2653" w:rsidRDefault="004B76B6" w:rsidP="007D7D38">
            <w:pPr>
              <w:autoSpaceDE w:val="0"/>
              <w:autoSpaceDN w:val="0"/>
              <w:adjustRightInd w:val="0"/>
              <w:jc w:val="center"/>
              <w:rPr>
                <w:rFonts w:ascii="Arial" w:hAnsi="Arial" w:cs="Arial"/>
                <w:highlight w:val="green"/>
              </w:rPr>
            </w:pPr>
            <w:r w:rsidRPr="00024A28">
              <w:t>Italiano</w:t>
            </w:r>
          </w:p>
        </w:tc>
      </w:tr>
      <w:tr w:rsidR="004B76B6" w:rsidRPr="005B2653" w14:paraId="7DCA3861" w14:textId="77777777" w:rsidTr="004B76B6">
        <w:trPr>
          <w:jc w:val="center"/>
        </w:trPr>
        <w:tc>
          <w:tcPr>
            <w:tcW w:w="3525" w:type="dxa"/>
            <w:vAlign w:val="center"/>
          </w:tcPr>
          <w:p w14:paraId="5ACEBF28" w14:textId="51E1D5FA" w:rsidR="004B76B6" w:rsidRPr="00024A28" w:rsidRDefault="004B76B6" w:rsidP="00325ECA">
            <w:pPr>
              <w:autoSpaceDE w:val="0"/>
              <w:autoSpaceDN w:val="0"/>
              <w:adjustRightInd w:val="0"/>
            </w:pPr>
            <w:r>
              <w:t>Tirocinio formativo finale</w:t>
            </w:r>
          </w:p>
        </w:tc>
        <w:tc>
          <w:tcPr>
            <w:tcW w:w="2076" w:type="dxa"/>
            <w:vAlign w:val="center"/>
          </w:tcPr>
          <w:p w14:paraId="488843D6" w14:textId="6DB37C6E" w:rsidR="004B76B6" w:rsidRPr="005B2653" w:rsidRDefault="004B76B6" w:rsidP="007D7D38">
            <w:pPr>
              <w:autoSpaceDE w:val="0"/>
              <w:autoSpaceDN w:val="0"/>
              <w:adjustRightInd w:val="0"/>
              <w:jc w:val="right"/>
              <w:rPr>
                <w:rFonts w:ascii="Arial" w:hAnsi="Arial" w:cs="Arial"/>
                <w:highlight w:val="green"/>
              </w:rPr>
            </w:pPr>
            <w:r>
              <w:t>L – ART/06</w:t>
            </w:r>
          </w:p>
        </w:tc>
        <w:tc>
          <w:tcPr>
            <w:tcW w:w="994" w:type="dxa"/>
            <w:vAlign w:val="center"/>
          </w:tcPr>
          <w:p w14:paraId="2E9F4E92" w14:textId="6B291B3C" w:rsidR="004B76B6" w:rsidRPr="005B2653" w:rsidRDefault="004B76B6" w:rsidP="007D7D38">
            <w:pPr>
              <w:autoSpaceDE w:val="0"/>
              <w:autoSpaceDN w:val="0"/>
              <w:adjustRightInd w:val="0"/>
              <w:jc w:val="center"/>
              <w:rPr>
                <w:rFonts w:ascii="Arial" w:hAnsi="Arial" w:cs="Arial"/>
                <w:highlight w:val="green"/>
              </w:rPr>
            </w:pPr>
            <w:r>
              <w:t>10</w:t>
            </w:r>
          </w:p>
        </w:tc>
        <w:tc>
          <w:tcPr>
            <w:tcW w:w="986" w:type="dxa"/>
            <w:vAlign w:val="center"/>
          </w:tcPr>
          <w:p w14:paraId="30960B1C" w14:textId="60FE5967" w:rsidR="004B76B6" w:rsidRPr="005B2653" w:rsidRDefault="004B76B6" w:rsidP="001B5EBA">
            <w:pPr>
              <w:autoSpaceDE w:val="0"/>
              <w:autoSpaceDN w:val="0"/>
              <w:adjustRightInd w:val="0"/>
              <w:jc w:val="center"/>
              <w:rPr>
                <w:rFonts w:ascii="Arial" w:hAnsi="Arial" w:cs="Arial"/>
                <w:highlight w:val="green"/>
              </w:rPr>
            </w:pPr>
            <w:r>
              <w:t>60</w:t>
            </w:r>
          </w:p>
        </w:tc>
        <w:tc>
          <w:tcPr>
            <w:tcW w:w="1429" w:type="dxa"/>
          </w:tcPr>
          <w:p w14:paraId="0735035F" w14:textId="6B7065DD" w:rsidR="004B76B6" w:rsidRPr="005B2653" w:rsidRDefault="004B76B6" w:rsidP="007D7D38">
            <w:pPr>
              <w:autoSpaceDE w:val="0"/>
              <w:autoSpaceDN w:val="0"/>
              <w:adjustRightInd w:val="0"/>
              <w:jc w:val="center"/>
              <w:rPr>
                <w:rFonts w:ascii="Arial" w:hAnsi="Arial" w:cs="Arial"/>
                <w:highlight w:val="green"/>
              </w:rPr>
            </w:pPr>
            <w:r>
              <w:t>In presenza</w:t>
            </w:r>
          </w:p>
        </w:tc>
        <w:tc>
          <w:tcPr>
            <w:tcW w:w="1024" w:type="dxa"/>
            <w:vAlign w:val="center"/>
          </w:tcPr>
          <w:p w14:paraId="17CF10F5" w14:textId="3DDC4995" w:rsidR="004B76B6" w:rsidRPr="005B2653" w:rsidRDefault="004B76B6" w:rsidP="007D7D38">
            <w:pPr>
              <w:autoSpaceDE w:val="0"/>
              <w:autoSpaceDN w:val="0"/>
              <w:adjustRightInd w:val="0"/>
              <w:jc w:val="center"/>
              <w:rPr>
                <w:rFonts w:ascii="Arial" w:hAnsi="Arial" w:cs="Arial"/>
                <w:highlight w:val="green"/>
              </w:rPr>
            </w:pPr>
            <w:r>
              <w:t>Italiano</w:t>
            </w:r>
          </w:p>
        </w:tc>
      </w:tr>
    </w:tbl>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5B2653" w14:paraId="2A58A8CC" w14:textId="77777777" w:rsidTr="008F5863">
        <w:trPr>
          <w:jc w:val="center"/>
        </w:trPr>
        <w:tc>
          <w:tcPr>
            <w:tcW w:w="3742" w:type="dxa"/>
          </w:tcPr>
          <w:p w14:paraId="072662BF"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292" w:type="dxa"/>
            <w:vAlign w:val="center"/>
          </w:tcPr>
          <w:p w14:paraId="66A6DC27"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2B68BE" w:rsidRPr="005B2653" w14:paraId="13ECFED7" w14:textId="77777777" w:rsidTr="008F5863">
        <w:trPr>
          <w:jc w:val="center"/>
        </w:trPr>
        <w:tc>
          <w:tcPr>
            <w:tcW w:w="3742" w:type="dxa"/>
          </w:tcPr>
          <w:p w14:paraId="7CC92035" w14:textId="77777777" w:rsidR="002B68BE" w:rsidRPr="00682FFD" w:rsidRDefault="002B68BE" w:rsidP="00325ECA">
            <w:pPr>
              <w:autoSpaceDE w:val="0"/>
              <w:autoSpaceDN w:val="0"/>
              <w:adjustRightInd w:val="0"/>
            </w:pPr>
            <w:r w:rsidRPr="00682FFD">
              <w:t>Elementi di regia film e tv</w:t>
            </w:r>
          </w:p>
          <w:p w14:paraId="4AE590DB" w14:textId="77777777" w:rsidR="002B68BE" w:rsidRPr="008A7B01" w:rsidRDefault="002B68BE" w:rsidP="00325ECA">
            <w:pPr>
              <w:autoSpaceDE w:val="0"/>
              <w:autoSpaceDN w:val="0"/>
              <w:adjustRightInd w:val="0"/>
              <w:rPr>
                <w:lang w:val="en-US"/>
              </w:rPr>
            </w:pPr>
            <w:proofErr w:type="spellStart"/>
            <w:r w:rsidRPr="008A7B01">
              <w:rPr>
                <w:lang w:val="en-US"/>
              </w:rPr>
              <w:t>Fim</w:t>
            </w:r>
            <w:proofErr w:type="spellEnd"/>
            <w:r w:rsidRPr="008A7B01">
              <w:rPr>
                <w:lang w:val="en-US"/>
              </w:rPr>
              <w:t xml:space="preserve"> and </w:t>
            </w:r>
            <w:proofErr w:type="spellStart"/>
            <w:r w:rsidRPr="008A7B01">
              <w:rPr>
                <w:lang w:val="en-US"/>
              </w:rPr>
              <w:t>tv</w:t>
            </w:r>
            <w:proofErr w:type="spellEnd"/>
            <w:r w:rsidRPr="008A7B01">
              <w:rPr>
                <w:lang w:val="en-US"/>
              </w:rPr>
              <w:t xml:space="preserve"> directing theory</w:t>
            </w:r>
          </w:p>
          <w:p w14:paraId="265071C7" w14:textId="63F30849" w:rsidR="002B68BE" w:rsidRPr="00B52D2B" w:rsidRDefault="002B68BE" w:rsidP="008F5863">
            <w:pPr>
              <w:autoSpaceDE w:val="0"/>
              <w:autoSpaceDN w:val="0"/>
              <w:adjustRightInd w:val="0"/>
              <w:jc w:val="center"/>
              <w:rPr>
                <w:rFonts w:ascii="Arial" w:hAnsi="Arial" w:cs="Arial"/>
                <w:b/>
                <w:sz w:val="22"/>
                <w:szCs w:val="20"/>
                <w:highlight w:val="green"/>
                <w:lang w:val="en-US"/>
              </w:rPr>
            </w:pPr>
            <w:r w:rsidRPr="008A7B01">
              <w:rPr>
                <w:lang w:val="en-US"/>
              </w:rPr>
              <w:t>Vito Zagarrio</w:t>
            </w:r>
          </w:p>
        </w:tc>
        <w:tc>
          <w:tcPr>
            <w:tcW w:w="6292" w:type="dxa"/>
            <w:vAlign w:val="center"/>
          </w:tcPr>
          <w:p w14:paraId="7729A6B2" w14:textId="07795668" w:rsidR="002B68BE" w:rsidRPr="005B2653" w:rsidRDefault="002B68BE" w:rsidP="008F5863">
            <w:pPr>
              <w:autoSpaceDE w:val="0"/>
              <w:autoSpaceDN w:val="0"/>
              <w:adjustRightInd w:val="0"/>
              <w:jc w:val="center"/>
              <w:rPr>
                <w:rFonts w:ascii="Arial" w:hAnsi="Arial" w:cs="Arial"/>
                <w:b/>
                <w:sz w:val="22"/>
                <w:szCs w:val="20"/>
              </w:rPr>
            </w:pPr>
            <w:r w:rsidRPr="001C535B">
              <w:t>Il modulo è un’introduzione storico, teorico e pratica ai grandi problemi della regia, tramite analisi di film e prove pratiche, con particolare riguardo per le nuove tecnologie</w:t>
            </w:r>
          </w:p>
        </w:tc>
      </w:tr>
      <w:tr w:rsidR="002B68BE" w:rsidRPr="005B2653" w14:paraId="39922CAF" w14:textId="77777777" w:rsidTr="008F5863">
        <w:trPr>
          <w:jc w:val="center"/>
        </w:trPr>
        <w:tc>
          <w:tcPr>
            <w:tcW w:w="3742" w:type="dxa"/>
          </w:tcPr>
          <w:p w14:paraId="7D91B37B" w14:textId="77777777" w:rsidR="002B68BE" w:rsidRPr="00682FFD" w:rsidRDefault="002B68BE" w:rsidP="00325ECA">
            <w:pPr>
              <w:autoSpaceDE w:val="0"/>
              <w:autoSpaceDN w:val="0"/>
              <w:adjustRightInd w:val="0"/>
            </w:pPr>
            <w:r w:rsidRPr="00682FFD">
              <w:t>Cinema digitale. Teorie e pratiche</w:t>
            </w:r>
          </w:p>
          <w:p w14:paraId="599F6327" w14:textId="77777777" w:rsidR="002B68BE" w:rsidRPr="008A7B01" w:rsidRDefault="002B68BE" w:rsidP="00325ECA">
            <w:pPr>
              <w:autoSpaceDE w:val="0"/>
              <w:autoSpaceDN w:val="0"/>
              <w:adjustRightInd w:val="0"/>
              <w:rPr>
                <w:lang w:val="en-US"/>
              </w:rPr>
            </w:pPr>
            <w:r w:rsidRPr="00682FFD">
              <w:t xml:space="preserve">Digital Cinema. </w:t>
            </w:r>
            <w:r w:rsidRPr="008A7B01">
              <w:rPr>
                <w:lang w:val="en-US"/>
              </w:rPr>
              <w:t>Theories and Practices</w:t>
            </w:r>
          </w:p>
          <w:p w14:paraId="05F94178" w14:textId="52ABB78B" w:rsidR="002B68BE" w:rsidRPr="00B52D2B" w:rsidRDefault="002B68BE" w:rsidP="008F5863">
            <w:pPr>
              <w:autoSpaceDE w:val="0"/>
              <w:autoSpaceDN w:val="0"/>
              <w:adjustRightInd w:val="0"/>
              <w:jc w:val="center"/>
              <w:rPr>
                <w:rFonts w:ascii="Arial" w:hAnsi="Arial" w:cs="Arial"/>
                <w:b/>
                <w:sz w:val="22"/>
                <w:szCs w:val="20"/>
                <w:highlight w:val="green"/>
                <w:lang w:val="en-US"/>
              </w:rPr>
            </w:pPr>
            <w:r w:rsidRPr="008A7B01">
              <w:rPr>
                <w:lang w:val="en-US"/>
              </w:rPr>
              <w:t>Christian Uva</w:t>
            </w:r>
          </w:p>
        </w:tc>
        <w:tc>
          <w:tcPr>
            <w:tcW w:w="6292" w:type="dxa"/>
            <w:vAlign w:val="center"/>
          </w:tcPr>
          <w:p w14:paraId="46515762" w14:textId="295BDA92" w:rsidR="002B68BE" w:rsidRPr="005B2653" w:rsidRDefault="002B68BE" w:rsidP="008F5863">
            <w:pPr>
              <w:autoSpaceDE w:val="0"/>
              <w:autoSpaceDN w:val="0"/>
              <w:adjustRightInd w:val="0"/>
              <w:jc w:val="center"/>
              <w:rPr>
                <w:rFonts w:ascii="Arial" w:hAnsi="Arial" w:cs="Arial"/>
                <w:b/>
                <w:sz w:val="22"/>
                <w:szCs w:val="20"/>
              </w:rPr>
            </w:pPr>
            <w:r w:rsidRPr="001C535B">
              <w:t>Il modulo affronta le questioni teoriche, storiche e tecniche relative alla transizione da analogico a digitale prendendo in esame una serie di esempi pratici e soffermando l’attenzione anche sul campo dell’animazione</w:t>
            </w:r>
          </w:p>
        </w:tc>
      </w:tr>
      <w:tr w:rsidR="002B68BE" w:rsidRPr="005B2653" w14:paraId="626DB01C" w14:textId="77777777" w:rsidTr="00325ECA">
        <w:trPr>
          <w:jc w:val="center"/>
        </w:trPr>
        <w:tc>
          <w:tcPr>
            <w:tcW w:w="3742" w:type="dxa"/>
            <w:vAlign w:val="center"/>
          </w:tcPr>
          <w:p w14:paraId="20AD2A50" w14:textId="77777777" w:rsidR="002B68BE" w:rsidRPr="00B00405" w:rsidRDefault="002B68BE" w:rsidP="00325ECA">
            <w:pPr>
              <w:autoSpaceDE w:val="0"/>
              <w:autoSpaceDN w:val="0"/>
              <w:adjustRightInd w:val="0"/>
            </w:pPr>
            <w:r w:rsidRPr="00B00405">
              <w:t>Lineamenti di storia del montaggio</w:t>
            </w:r>
          </w:p>
          <w:p w14:paraId="2E3CF83C" w14:textId="77777777" w:rsidR="002B68BE" w:rsidRPr="00B00405" w:rsidRDefault="002B68BE" w:rsidP="00325ECA">
            <w:pPr>
              <w:autoSpaceDE w:val="0"/>
              <w:autoSpaceDN w:val="0"/>
              <w:adjustRightInd w:val="0"/>
              <w:rPr>
                <w:lang w:val="en-GB"/>
              </w:rPr>
            </w:pPr>
            <w:r w:rsidRPr="00B00405">
              <w:rPr>
                <w:lang w:val="en-GB"/>
              </w:rPr>
              <w:t>Key Elements in the History of Editing</w:t>
            </w:r>
          </w:p>
          <w:p w14:paraId="37C9067F" w14:textId="740BDFF9" w:rsidR="002B68BE" w:rsidRPr="005B2653" w:rsidRDefault="002B68BE" w:rsidP="008F1B27">
            <w:pPr>
              <w:autoSpaceDE w:val="0"/>
              <w:autoSpaceDN w:val="0"/>
              <w:adjustRightInd w:val="0"/>
              <w:rPr>
                <w:rFonts w:ascii="Arial" w:hAnsi="Arial" w:cs="Arial"/>
                <w:b/>
                <w:sz w:val="22"/>
                <w:szCs w:val="20"/>
                <w:highlight w:val="green"/>
              </w:rPr>
            </w:pPr>
            <w:r w:rsidRPr="00B00405">
              <w:t>Elio Ugenti</w:t>
            </w:r>
          </w:p>
        </w:tc>
        <w:tc>
          <w:tcPr>
            <w:tcW w:w="6292" w:type="dxa"/>
            <w:vAlign w:val="center"/>
          </w:tcPr>
          <w:p w14:paraId="360B1692" w14:textId="119BEC0B" w:rsidR="002B68BE" w:rsidRPr="005B2653" w:rsidRDefault="00325ECA" w:rsidP="008F5863">
            <w:pPr>
              <w:autoSpaceDE w:val="0"/>
              <w:autoSpaceDN w:val="0"/>
              <w:adjustRightInd w:val="0"/>
              <w:jc w:val="center"/>
              <w:rPr>
                <w:rFonts w:ascii="Arial" w:hAnsi="Arial" w:cs="Arial"/>
                <w:b/>
                <w:sz w:val="22"/>
                <w:szCs w:val="20"/>
              </w:rPr>
            </w:pPr>
            <w:r w:rsidRPr="00B00405">
              <w:t>Il modulo definisce le principali tappe storiche nell’evoluzione del montaggio cinematografico e individua alcune principali linee di tendenza nel corso della storia del cinema.</w:t>
            </w:r>
          </w:p>
        </w:tc>
      </w:tr>
      <w:tr w:rsidR="002B68BE" w:rsidRPr="005B2653" w14:paraId="6653F845" w14:textId="77777777" w:rsidTr="00325ECA">
        <w:trPr>
          <w:jc w:val="center"/>
        </w:trPr>
        <w:tc>
          <w:tcPr>
            <w:tcW w:w="3742" w:type="dxa"/>
            <w:vAlign w:val="center"/>
          </w:tcPr>
          <w:p w14:paraId="069C4CEB" w14:textId="77777777" w:rsidR="002B68BE" w:rsidRPr="00024A28" w:rsidRDefault="002B68BE" w:rsidP="00325ECA">
            <w:pPr>
              <w:autoSpaceDE w:val="0"/>
              <w:autoSpaceDN w:val="0"/>
              <w:adjustRightInd w:val="0"/>
            </w:pPr>
            <w:r w:rsidRPr="00024A28">
              <w:t>Produzione cinematografica</w:t>
            </w:r>
          </w:p>
          <w:p w14:paraId="353F97C8" w14:textId="77777777" w:rsidR="002B68BE" w:rsidRPr="00024A28" w:rsidRDefault="002B68BE" w:rsidP="00325ECA">
            <w:pPr>
              <w:autoSpaceDE w:val="0"/>
              <w:autoSpaceDN w:val="0"/>
              <w:adjustRightInd w:val="0"/>
            </w:pPr>
            <w:r w:rsidRPr="00024A28">
              <w:t>Production</w:t>
            </w:r>
          </w:p>
          <w:p w14:paraId="250A108B" w14:textId="63AEA746" w:rsidR="002B68BE" w:rsidRPr="005B2653" w:rsidRDefault="002B68BE" w:rsidP="008F5863">
            <w:pPr>
              <w:autoSpaceDE w:val="0"/>
              <w:autoSpaceDN w:val="0"/>
              <w:adjustRightInd w:val="0"/>
              <w:jc w:val="center"/>
              <w:rPr>
                <w:rFonts w:ascii="Arial" w:hAnsi="Arial" w:cs="Arial"/>
                <w:b/>
                <w:sz w:val="22"/>
                <w:szCs w:val="20"/>
                <w:highlight w:val="green"/>
              </w:rPr>
            </w:pPr>
            <w:r w:rsidRPr="00024A28">
              <w:t>Silvana Leonardi</w:t>
            </w:r>
          </w:p>
        </w:tc>
        <w:tc>
          <w:tcPr>
            <w:tcW w:w="6292" w:type="dxa"/>
            <w:vAlign w:val="center"/>
          </w:tcPr>
          <w:p w14:paraId="0E296D54" w14:textId="5CC9E8DF" w:rsidR="002B68BE" w:rsidRPr="005B2653" w:rsidRDefault="00325ECA" w:rsidP="008F5863">
            <w:pPr>
              <w:autoSpaceDE w:val="0"/>
              <w:autoSpaceDN w:val="0"/>
              <w:adjustRightInd w:val="0"/>
              <w:jc w:val="center"/>
              <w:rPr>
                <w:rFonts w:ascii="Arial" w:hAnsi="Arial" w:cs="Arial"/>
                <w:b/>
                <w:sz w:val="22"/>
                <w:szCs w:val="20"/>
              </w:rPr>
            </w:pPr>
            <w:r w:rsidRPr="00564519">
              <w:t>Il corso affronta il tema della produzione, dell’organizzazione del set, dei ruoli, dei reparti nel cinema e nella tv alla luce dell’impiego delle nuove tecnologie</w:t>
            </w:r>
          </w:p>
        </w:tc>
      </w:tr>
      <w:tr w:rsidR="002B68BE" w:rsidRPr="005B2653" w14:paraId="072A1427" w14:textId="77777777" w:rsidTr="00325ECA">
        <w:trPr>
          <w:jc w:val="center"/>
        </w:trPr>
        <w:tc>
          <w:tcPr>
            <w:tcW w:w="3742" w:type="dxa"/>
            <w:vAlign w:val="center"/>
          </w:tcPr>
          <w:p w14:paraId="3E541D8B" w14:textId="77777777" w:rsidR="002B68BE" w:rsidRPr="00024A28" w:rsidRDefault="002B68BE" w:rsidP="00325ECA">
            <w:pPr>
              <w:autoSpaceDE w:val="0"/>
              <w:autoSpaceDN w:val="0"/>
              <w:adjustRightInd w:val="0"/>
            </w:pPr>
            <w:r w:rsidRPr="00024A28">
              <w:t>Tecnico di presa diretta e montaggio del suono</w:t>
            </w:r>
          </w:p>
          <w:p w14:paraId="3BFE33AA" w14:textId="77777777" w:rsidR="002B68BE" w:rsidRPr="008A7B01" w:rsidRDefault="002B68BE" w:rsidP="00325ECA">
            <w:pPr>
              <w:autoSpaceDE w:val="0"/>
              <w:autoSpaceDN w:val="0"/>
              <w:adjustRightInd w:val="0"/>
              <w:rPr>
                <w:lang w:val="en-US"/>
              </w:rPr>
            </w:pPr>
            <w:r w:rsidRPr="008A7B01">
              <w:rPr>
                <w:lang w:val="en-US"/>
              </w:rPr>
              <w:t>Sound recording and editing</w:t>
            </w:r>
          </w:p>
          <w:p w14:paraId="3E685738" w14:textId="2210D641" w:rsidR="002B68BE" w:rsidRPr="00B52D2B" w:rsidRDefault="002B68BE" w:rsidP="008F5863">
            <w:pPr>
              <w:autoSpaceDE w:val="0"/>
              <w:autoSpaceDN w:val="0"/>
              <w:adjustRightInd w:val="0"/>
              <w:jc w:val="center"/>
              <w:rPr>
                <w:rFonts w:ascii="Arial" w:hAnsi="Arial" w:cs="Arial"/>
                <w:b/>
                <w:sz w:val="22"/>
                <w:szCs w:val="20"/>
                <w:highlight w:val="green"/>
                <w:lang w:val="en-US"/>
              </w:rPr>
            </w:pPr>
            <w:r w:rsidRPr="008A7B01">
              <w:rPr>
                <w:lang w:val="en-US"/>
              </w:rPr>
              <w:t>Stefano Campus</w:t>
            </w:r>
          </w:p>
        </w:tc>
        <w:tc>
          <w:tcPr>
            <w:tcW w:w="6292" w:type="dxa"/>
            <w:vAlign w:val="center"/>
          </w:tcPr>
          <w:p w14:paraId="43E6C540" w14:textId="2BAC67EB" w:rsidR="002B68BE" w:rsidRPr="005B2653" w:rsidRDefault="00332216" w:rsidP="008F5863">
            <w:pPr>
              <w:autoSpaceDE w:val="0"/>
              <w:autoSpaceDN w:val="0"/>
              <w:adjustRightInd w:val="0"/>
              <w:jc w:val="center"/>
              <w:rPr>
                <w:rFonts w:ascii="Arial" w:hAnsi="Arial" w:cs="Arial"/>
                <w:b/>
                <w:sz w:val="22"/>
                <w:szCs w:val="20"/>
              </w:rPr>
            </w:pPr>
            <w:r w:rsidRPr="00564519">
              <w:t>Il modulo affronta la presa diretta, il montaggio e la postproduzione del suono prendendo in considerazione le ultimissime strumentazioni hardware e software</w:t>
            </w:r>
          </w:p>
        </w:tc>
      </w:tr>
      <w:tr w:rsidR="002B68BE" w:rsidRPr="005B2653" w14:paraId="3B97F1F8" w14:textId="77777777" w:rsidTr="00325ECA">
        <w:trPr>
          <w:jc w:val="center"/>
        </w:trPr>
        <w:tc>
          <w:tcPr>
            <w:tcW w:w="3742" w:type="dxa"/>
            <w:vAlign w:val="center"/>
          </w:tcPr>
          <w:p w14:paraId="4F2A786E" w14:textId="77777777" w:rsidR="002B68BE" w:rsidRDefault="002B68BE" w:rsidP="00325ECA">
            <w:pPr>
              <w:autoSpaceDE w:val="0"/>
              <w:autoSpaceDN w:val="0"/>
              <w:adjustRightInd w:val="0"/>
            </w:pPr>
            <w:r w:rsidRPr="00A3540D">
              <w:t>Postproduzione digitale</w:t>
            </w:r>
          </w:p>
          <w:p w14:paraId="2B5AFCCA" w14:textId="77777777" w:rsidR="002B68BE" w:rsidRPr="00024A28" w:rsidRDefault="002B68BE" w:rsidP="00325ECA">
            <w:pPr>
              <w:autoSpaceDE w:val="0"/>
              <w:autoSpaceDN w:val="0"/>
              <w:adjustRightInd w:val="0"/>
            </w:pPr>
            <w:r>
              <w:t xml:space="preserve">Digital </w:t>
            </w:r>
            <w:proofErr w:type="spellStart"/>
            <w:r>
              <w:t>postproduction</w:t>
            </w:r>
            <w:proofErr w:type="spellEnd"/>
          </w:p>
          <w:p w14:paraId="4419DCE7" w14:textId="5CA08947" w:rsidR="002B68BE" w:rsidRPr="00024A28" w:rsidRDefault="002B68BE" w:rsidP="00325ECA">
            <w:pPr>
              <w:autoSpaceDE w:val="0"/>
              <w:autoSpaceDN w:val="0"/>
              <w:adjustRightInd w:val="0"/>
            </w:pPr>
            <w:r w:rsidRPr="00024A28">
              <w:t>Fabrizio Mambro</w:t>
            </w:r>
          </w:p>
        </w:tc>
        <w:tc>
          <w:tcPr>
            <w:tcW w:w="6292" w:type="dxa"/>
            <w:vAlign w:val="center"/>
          </w:tcPr>
          <w:p w14:paraId="2F3C6914" w14:textId="5B3C3FEA" w:rsidR="002B68BE" w:rsidRPr="005B2653" w:rsidRDefault="00325ECA" w:rsidP="008F5863">
            <w:pPr>
              <w:autoSpaceDE w:val="0"/>
              <w:autoSpaceDN w:val="0"/>
              <w:adjustRightInd w:val="0"/>
              <w:jc w:val="center"/>
              <w:rPr>
                <w:rFonts w:ascii="Arial" w:hAnsi="Arial" w:cs="Arial"/>
                <w:b/>
                <w:sz w:val="22"/>
                <w:szCs w:val="20"/>
              </w:rPr>
            </w:pPr>
            <w:r w:rsidRPr="00A3540D">
              <w:t xml:space="preserve">Il modulo fornisce le conoscenze di base relative ai processi di postproduzione digitale e alla gestione del </w:t>
            </w:r>
            <w:proofErr w:type="spellStart"/>
            <w:r w:rsidRPr="00A3540D">
              <w:t>workflow</w:t>
            </w:r>
            <w:proofErr w:type="spellEnd"/>
            <w:r w:rsidRPr="00A3540D">
              <w:t xml:space="preserve"> in alta definizione</w:t>
            </w:r>
          </w:p>
        </w:tc>
      </w:tr>
      <w:tr w:rsidR="002B68BE" w:rsidRPr="005B2653" w14:paraId="58A1F028" w14:textId="77777777" w:rsidTr="00325ECA">
        <w:trPr>
          <w:jc w:val="center"/>
        </w:trPr>
        <w:tc>
          <w:tcPr>
            <w:tcW w:w="3742" w:type="dxa"/>
            <w:vAlign w:val="center"/>
          </w:tcPr>
          <w:p w14:paraId="57870AD7" w14:textId="77777777" w:rsidR="002B68BE" w:rsidRPr="004F1CB4" w:rsidRDefault="002B68BE" w:rsidP="00325ECA">
            <w:pPr>
              <w:autoSpaceDE w:val="0"/>
              <w:autoSpaceDN w:val="0"/>
              <w:adjustRightInd w:val="0"/>
              <w:rPr>
                <w:lang w:val="en-GB"/>
              </w:rPr>
            </w:pPr>
            <w:proofErr w:type="spellStart"/>
            <w:r w:rsidRPr="004F1CB4">
              <w:rPr>
                <w:lang w:val="en-GB"/>
              </w:rPr>
              <w:t>Montaggio</w:t>
            </w:r>
            <w:proofErr w:type="spellEnd"/>
            <w:r w:rsidRPr="004F1CB4">
              <w:rPr>
                <w:lang w:val="en-GB"/>
              </w:rPr>
              <w:t xml:space="preserve"> e </w:t>
            </w:r>
            <w:proofErr w:type="spellStart"/>
            <w:r w:rsidRPr="004F1CB4">
              <w:rPr>
                <w:lang w:val="en-GB"/>
              </w:rPr>
              <w:t>Color</w:t>
            </w:r>
            <w:proofErr w:type="spellEnd"/>
            <w:r w:rsidRPr="004F1CB4">
              <w:rPr>
                <w:lang w:val="en-GB"/>
              </w:rPr>
              <w:t xml:space="preserve"> Correction</w:t>
            </w:r>
          </w:p>
          <w:p w14:paraId="72B7D1EA" w14:textId="77777777" w:rsidR="002B68BE" w:rsidRPr="004F1CB4" w:rsidRDefault="002B68BE" w:rsidP="00325ECA">
            <w:pPr>
              <w:autoSpaceDE w:val="0"/>
              <w:autoSpaceDN w:val="0"/>
              <w:adjustRightInd w:val="0"/>
              <w:rPr>
                <w:lang w:val="en-GB"/>
              </w:rPr>
            </w:pPr>
            <w:r w:rsidRPr="004F1CB4">
              <w:rPr>
                <w:lang w:val="en-GB"/>
              </w:rPr>
              <w:t xml:space="preserve">Editing and </w:t>
            </w:r>
            <w:proofErr w:type="spellStart"/>
            <w:r w:rsidRPr="004F1CB4">
              <w:rPr>
                <w:lang w:val="en-GB"/>
              </w:rPr>
              <w:t>Color</w:t>
            </w:r>
            <w:proofErr w:type="spellEnd"/>
            <w:r w:rsidRPr="004F1CB4">
              <w:rPr>
                <w:lang w:val="en-GB"/>
              </w:rPr>
              <w:t xml:space="preserve"> Correction</w:t>
            </w:r>
          </w:p>
          <w:p w14:paraId="21062FDD" w14:textId="10FCE8DC" w:rsidR="002B68BE" w:rsidRPr="00A3540D" w:rsidRDefault="002B68BE" w:rsidP="00325ECA">
            <w:pPr>
              <w:autoSpaceDE w:val="0"/>
              <w:autoSpaceDN w:val="0"/>
              <w:adjustRightInd w:val="0"/>
            </w:pPr>
            <w:r w:rsidRPr="00024A28">
              <w:t xml:space="preserve">Andrea </w:t>
            </w:r>
            <w:proofErr w:type="spellStart"/>
            <w:r w:rsidRPr="00024A28">
              <w:t>Maguolo</w:t>
            </w:r>
            <w:proofErr w:type="spellEnd"/>
          </w:p>
        </w:tc>
        <w:tc>
          <w:tcPr>
            <w:tcW w:w="6292" w:type="dxa"/>
            <w:vAlign w:val="center"/>
          </w:tcPr>
          <w:p w14:paraId="0566ED15" w14:textId="22841596" w:rsidR="002B68BE" w:rsidRPr="005B2653" w:rsidRDefault="00325ECA" w:rsidP="008F5863">
            <w:pPr>
              <w:autoSpaceDE w:val="0"/>
              <w:autoSpaceDN w:val="0"/>
              <w:adjustRightInd w:val="0"/>
              <w:jc w:val="center"/>
              <w:rPr>
                <w:rFonts w:ascii="Arial" w:hAnsi="Arial" w:cs="Arial"/>
                <w:b/>
                <w:sz w:val="22"/>
                <w:szCs w:val="20"/>
              </w:rPr>
            </w:pPr>
            <w:r w:rsidRPr="00A3540D">
              <w:t xml:space="preserve">Il modulo fornisce le competenze tecniche e pratiche relative alla gestione dell’editing e della color </w:t>
            </w:r>
            <w:proofErr w:type="spellStart"/>
            <w:r w:rsidRPr="00A3540D">
              <w:t>correction</w:t>
            </w:r>
            <w:proofErr w:type="spellEnd"/>
            <w:r w:rsidRPr="00A3540D">
              <w:t xml:space="preserve"> di un prodotto audiovisivo</w:t>
            </w:r>
          </w:p>
        </w:tc>
      </w:tr>
      <w:tr w:rsidR="002B68BE" w:rsidRPr="005B2653" w14:paraId="54602766" w14:textId="77777777" w:rsidTr="00325ECA">
        <w:trPr>
          <w:jc w:val="center"/>
        </w:trPr>
        <w:tc>
          <w:tcPr>
            <w:tcW w:w="3742" w:type="dxa"/>
            <w:vAlign w:val="center"/>
          </w:tcPr>
          <w:p w14:paraId="07D45551" w14:textId="77777777" w:rsidR="002B68BE" w:rsidRPr="008A7B01" w:rsidRDefault="002B68BE" w:rsidP="00325ECA">
            <w:pPr>
              <w:autoSpaceDE w:val="0"/>
              <w:autoSpaceDN w:val="0"/>
              <w:adjustRightInd w:val="0"/>
              <w:rPr>
                <w:lang w:val="en-US"/>
              </w:rPr>
            </w:pPr>
            <w:r w:rsidRPr="008A7B01">
              <w:rPr>
                <w:lang w:val="en-US"/>
              </w:rPr>
              <w:t>On-set CGI Supervisor / VFX Artist</w:t>
            </w:r>
          </w:p>
          <w:p w14:paraId="10D1ECA7" w14:textId="77D9AF0F" w:rsidR="002B68BE" w:rsidRPr="004F1CB4" w:rsidRDefault="002B68BE" w:rsidP="00325ECA">
            <w:pPr>
              <w:autoSpaceDE w:val="0"/>
              <w:autoSpaceDN w:val="0"/>
              <w:adjustRightInd w:val="0"/>
              <w:rPr>
                <w:lang w:val="en-GB"/>
              </w:rPr>
            </w:pPr>
            <w:r w:rsidRPr="00024A28">
              <w:t>Stanislao Cantono Di Ceva</w:t>
            </w:r>
          </w:p>
        </w:tc>
        <w:tc>
          <w:tcPr>
            <w:tcW w:w="6292" w:type="dxa"/>
            <w:vAlign w:val="center"/>
          </w:tcPr>
          <w:p w14:paraId="60706F06" w14:textId="62AE8E34" w:rsidR="002B68BE" w:rsidRPr="005B2653" w:rsidRDefault="00325ECA" w:rsidP="008F5863">
            <w:pPr>
              <w:autoSpaceDE w:val="0"/>
              <w:autoSpaceDN w:val="0"/>
              <w:adjustRightInd w:val="0"/>
              <w:jc w:val="center"/>
              <w:rPr>
                <w:rFonts w:ascii="Arial" w:hAnsi="Arial" w:cs="Arial"/>
                <w:b/>
                <w:sz w:val="22"/>
                <w:szCs w:val="20"/>
              </w:rPr>
            </w:pPr>
            <w:r w:rsidRPr="00564519">
              <w:t>Il modulo fornisce le competenze tecniche e pratiche relative alla creazione di effetti visivi digitali (dal matte painting all’animazione) per il cinema e la televisione</w:t>
            </w:r>
          </w:p>
        </w:tc>
      </w:tr>
      <w:tr w:rsidR="002B68BE" w:rsidRPr="005B2653" w14:paraId="6A1E6CCA" w14:textId="77777777" w:rsidTr="00325ECA">
        <w:trPr>
          <w:jc w:val="center"/>
        </w:trPr>
        <w:tc>
          <w:tcPr>
            <w:tcW w:w="3742" w:type="dxa"/>
            <w:vAlign w:val="center"/>
          </w:tcPr>
          <w:p w14:paraId="2C406BC8" w14:textId="77777777" w:rsidR="002B68BE" w:rsidRPr="00A3540D" w:rsidRDefault="002B68BE" w:rsidP="00325ECA">
            <w:pPr>
              <w:autoSpaceDE w:val="0"/>
              <w:autoSpaceDN w:val="0"/>
              <w:adjustRightInd w:val="0"/>
            </w:pPr>
            <w:r w:rsidRPr="00A3540D">
              <w:t xml:space="preserve">Visual </w:t>
            </w:r>
            <w:proofErr w:type="spellStart"/>
            <w:r w:rsidRPr="00A3540D">
              <w:t>Effects</w:t>
            </w:r>
            <w:proofErr w:type="spellEnd"/>
            <w:r w:rsidRPr="00A3540D">
              <w:t xml:space="preserve"> e </w:t>
            </w:r>
            <w:proofErr w:type="spellStart"/>
            <w:r w:rsidRPr="00A3540D">
              <w:t>Animation</w:t>
            </w:r>
            <w:proofErr w:type="spellEnd"/>
          </w:p>
          <w:p w14:paraId="3E73AECC" w14:textId="77777777" w:rsidR="002B68BE" w:rsidRPr="00A3540D" w:rsidRDefault="002B68BE" w:rsidP="00325ECA">
            <w:pPr>
              <w:autoSpaceDE w:val="0"/>
              <w:autoSpaceDN w:val="0"/>
              <w:adjustRightInd w:val="0"/>
            </w:pPr>
            <w:r w:rsidRPr="00A3540D">
              <w:t>Effetti visivi e animazione</w:t>
            </w:r>
          </w:p>
          <w:p w14:paraId="27525343" w14:textId="7705AB76" w:rsidR="002B68BE" w:rsidRPr="008A7B01" w:rsidRDefault="002B68BE" w:rsidP="00325ECA">
            <w:pPr>
              <w:autoSpaceDE w:val="0"/>
              <w:autoSpaceDN w:val="0"/>
              <w:adjustRightInd w:val="0"/>
              <w:rPr>
                <w:lang w:val="en-US"/>
              </w:rPr>
            </w:pPr>
            <w:r w:rsidRPr="00A3540D">
              <w:t>Giuseppe Squillaci</w:t>
            </w:r>
          </w:p>
        </w:tc>
        <w:tc>
          <w:tcPr>
            <w:tcW w:w="6292" w:type="dxa"/>
            <w:vAlign w:val="center"/>
          </w:tcPr>
          <w:p w14:paraId="1C50FD9F" w14:textId="7C3AF083" w:rsidR="002B68BE" w:rsidRPr="005B2653" w:rsidRDefault="00325ECA" w:rsidP="008F5863">
            <w:pPr>
              <w:autoSpaceDE w:val="0"/>
              <w:autoSpaceDN w:val="0"/>
              <w:adjustRightInd w:val="0"/>
              <w:jc w:val="center"/>
              <w:rPr>
                <w:rFonts w:ascii="Arial" w:hAnsi="Arial" w:cs="Arial"/>
                <w:b/>
                <w:sz w:val="22"/>
                <w:szCs w:val="20"/>
              </w:rPr>
            </w:pPr>
            <w:r w:rsidRPr="00A3540D">
              <w:t xml:space="preserve">Il modulo fornisce le competenze relative alla realizzazione degli effetti visivi digitali e </w:t>
            </w:r>
            <w:r w:rsidRPr="00A3540D">
              <w:rPr>
                <w:iCs/>
              </w:rPr>
              <w:t>all’animazione computerizzata 2D e 3D</w:t>
            </w:r>
          </w:p>
        </w:tc>
      </w:tr>
      <w:tr w:rsidR="002B68BE" w:rsidRPr="005B2653" w14:paraId="64B2D84A" w14:textId="77777777" w:rsidTr="00325ECA">
        <w:trPr>
          <w:jc w:val="center"/>
        </w:trPr>
        <w:tc>
          <w:tcPr>
            <w:tcW w:w="3742" w:type="dxa"/>
            <w:vAlign w:val="center"/>
          </w:tcPr>
          <w:p w14:paraId="3C2073F6" w14:textId="77777777" w:rsidR="002B68BE" w:rsidRPr="00024A28" w:rsidRDefault="002B68BE" w:rsidP="00325ECA">
            <w:pPr>
              <w:autoSpaceDE w:val="0"/>
              <w:autoSpaceDN w:val="0"/>
              <w:adjustRightInd w:val="0"/>
            </w:pPr>
            <w:r w:rsidRPr="00024A28">
              <w:t>Il sistema produttivo e distributivo</w:t>
            </w:r>
          </w:p>
          <w:p w14:paraId="440D7F7B" w14:textId="77777777" w:rsidR="002B68BE" w:rsidRPr="00024A28" w:rsidRDefault="002B68BE" w:rsidP="00325ECA">
            <w:pPr>
              <w:autoSpaceDE w:val="0"/>
              <w:autoSpaceDN w:val="0"/>
              <w:adjustRightInd w:val="0"/>
            </w:pPr>
            <w:r w:rsidRPr="00024A28">
              <w:t xml:space="preserve">The </w:t>
            </w:r>
            <w:proofErr w:type="spellStart"/>
            <w:r w:rsidRPr="00024A28">
              <w:t>distribution</w:t>
            </w:r>
            <w:proofErr w:type="spellEnd"/>
            <w:r w:rsidRPr="00024A28">
              <w:t xml:space="preserve"> and </w:t>
            </w:r>
            <w:proofErr w:type="spellStart"/>
            <w:r w:rsidRPr="00024A28">
              <w:t>financial</w:t>
            </w:r>
            <w:proofErr w:type="spellEnd"/>
            <w:r w:rsidRPr="00024A28">
              <w:t xml:space="preserve"> </w:t>
            </w:r>
            <w:proofErr w:type="spellStart"/>
            <w:r w:rsidRPr="00024A28">
              <w:t>system</w:t>
            </w:r>
            <w:proofErr w:type="spellEnd"/>
          </w:p>
          <w:p w14:paraId="11F6E6F9" w14:textId="54E066BA" w:rsidR="002B68BE" w:rsidRPr="00A3540D" w:rsidRDefault="002B68BE" w:rsidP="00325ECA">
            <w:pPr>
              <w:autoSpaceDE w:val="0"/>
              <w:autoSpaceDN w:val="0"/>
              <w:adjustRightInd w:val="0"/>
            </w:pPr>
            <w:r w:rsidRPr="00024A28">
              <w:t>Giandomenico Celata</w:t>
            </w:r>
          </w:p>
        </w:tc>
        <w:tc>
          <w:tcPr>
            <w:tcW w:w="6292" w:type="dxa"/>
            <w:vAlign w:val="center"/>
          </w:tcPr>
          <w:p w14:paraId="48078CD6" w14:textId="3A86FC45" w:rsidR="002B68BE" w:rsidRPr="00325ECA" w:rsidRDefault="00332216" w:rsidP="00332216">
            <w:pPr>
              <w:autoSpaceDE w:val="0"/>
              <w:autoSpaceDN w:val="0"/>
              <w:adjustRightInd w:val="0"/>
              <w:jc w:val="center"/>
              <w:rPr>
                <w:rFonts w:cs="Arial"/>
              </w:rPr>
            </w:pPr>
            <w:r w:rsidRPr="00564519">
              <w:t xml:space="preserve">Il modulo fornisce le informazioni fondamentali per conoscere il quadro relativo al sistema produttivo e distributivo italiano con particolare riguardo per i </w:t>
            </w:r>
            <w:proofErr w:type="spellStart"/>
            <w:r w:rsidRPr="00564519">
              <w:t>digital</w:t>
            </w:r>
            <w:proofErr w:type="spellEnd"/>
            <w:r w:rsidRPr="00564519">
              <w:t xml:space="preserve"> media</w:t>
            </w:r>
          </w:p>
        </w:tc>
      </w:tr>
      <w:tr w:rsidR="002B68BE" w:rsidRPr="005B2653" w14:paraId="41992E0C" w14:textId="77777777" w:rsidTr="00325ECA">
        <w:trPr>
          <w:jc w:val="center"/>
        </w:trPr>
        <w:tc>
          <w:tcPr>
            <w:tcW w:w="3742" w:type="dxa"/>
            <w:vAlign w:val="center"/>
          </w:tcPr>
          <w:p w14:paraId="2C885E73" w14:textId="77777777" w:rsidR="002B68BE" w:rsidRPr="00024A28" w:rsidRDefault="002B68BE" w:rsidP="00325ECA">
            <w:pPr>
              <w:autoSpaceDE w:val="0"/>
              <w:autoSpaceDN w:val="0"/>
              <w:adjustRightInd w:val="0"/>
            </w:pPr>
            <w:r w:rsidRPr="00024A28">
              <w:t>I finanziamenti statali e locali</w:t>
            </w:r>
          </w:p>
          <w:p w14:paraId="069C1E53" w14:textId="77777777" w:rsidR="002B68BE" w:rsidRPr="00024A28" w:rsidRDefault="002B68BE" w:rsidP="00325ECA">
            <w:pPr>
              <w:autoSpaceDE w:val="0"/>
              <w:autoSpaceDN w:val="0"/>
              <w:adjustRightInd w:val="0"/>
            </w:pPr>
            <w:r w:rsidRPr="00024A28">
              <w:t xml:space="preserve">The </w:t>
            </w:r>
            <w:proofErr w:type="spellStart"/>
            <w:r w:rsidRPr="00024A28">
              <w:t>financial</w:t>
            </w:r>
            <w:proofErr w:type="spellEnd"/>
            <w:r w:rsidRPr="00024A28">
              <w:t xml:space="preserve"> help</w:t>
            </w:r>
          </w:p>
          <w:p w14:paraId="66EDF83D" w14:textId="2E4400A3" w:rsidR="002B68BE" w:rsidRPr="00024A28" w:rsidRDefault="002B68BE" w:rsidP="00325ECA">
            <w:pPr>
              <w:autoSpaceDE w:val="0"/>
              <w:autoSpaceDN w:val="0"/>
              <w:adjustRightInd w:val="0"/>
            </w:pPr>
            <w:r w:rsidRPr="00024A28">
              <w:t>Nicola Borrelli</w:t>
            </w:r>
          </w:p>
        </w:tc>
        <w:tc>
          <w:tcPr>
            <w:tcW w:w="6292" w:type="dxa"/>
            <w:vAlign w:val="center"/>
          </w:tcPr>
          <w:p w14:paraId="5259297B" w14:textId="5422F3E5" w:rsidR="002B68BE" w:rsidRPr="005B2653" w:rsidRDefault="00332216" w:rsidP="008F5863">
            <w:pPr>
              <w:autoSpaceDE w:val="0"/>
              <w:autoSpaceDN w:val="0"/>
              <w:adjustRightInd w:val="0"/>
              <w:jc w:val="center"/>
              <w:rPr>
                <w:rFonts w:ascii="Arial" w:hAnsi="Arial" w:cs="Arial"/>
                <w:b/>
                <w:sz w:val="22"/>
                <w:szCs w:val="20"/>
              </w:rPr>
            </w:pPr>
            <w:r w:rsidRPr="00564519">
              <w:t>Alla fine della filiera, gli studenti hanno una generale informazione sul sistema produttivo italiano, dai finanziamenti statali alla distribuzione</w:t>
            </w:r>
          </w:p>
        </w:tc>
      </w:tr>
    </w:tbl>
    <w:p w14:paraId="7453BEDB" w14:textId="77777777" w:rsidR="008F1B27" w:rsidRPr="005B2653" w:rsidRDefault="008F1B27" w:rsidP="008F1B27"/>
    <w:p w14:paraId="4BCDDB95" w14:textId="77777777" w:rsidR="008F1B27" w:rsidRPr="005B2653" w:rsidRDefault="008F1B27" w:rsidP="00124C5B">
      <w:pPr>
        <w:pStyle w:val="Titolo"/>
        <w:spacing w:after="120"/>
        <w:rPr>
          <w:rFonts w:ascii="Arial" w:hAnsi="Arial" w:cs="Arial"/>
          <w:spacing w:val="0"/>
          <w:kern w:val="0"/>
          <w:sz w:val="24"/>
          <w:szCs w:val="24"/>
        </w:rPr>
      </w:pPr>
    </w:p>
    <w:p w14:paraId="283693B7" w14:textId="15A9C1E2" w:rsidR="0041685A" w:rsidRPr="005B2653" w:rsidRDefault="0041685A" w:rsidP="0041685A">
      <w:pPr>
        <w:pStyle w:val="Titolo"/>
        <w:spacing w:after="120"/>
        <w:rPr>
          <w:rFonts w:ascii="Arial" w:hAnsi="Arial" w:cs="Arial"/>
          <w:sz w:val="28"/>
          <w:szCs w:val="28"/>
        </w:rPr>
      </w:pPr>
      <w:r w:rsidRPr="005B2653">
        <w:rPr>
          <w:rFonts w:ascii="Arial" w:hAnsi="Arial" w:cs="Arial"/>
          <w:sz w:val="28"/>
          <w:szCs w:val="28"/>
        </w:rPr>
        <w:t>Moduli didattici (solo per i Master)</w:t>
      </w:r>
    </w:p>
    <w:p w14:paraId="6BEEC23D" w14:textId="77777777" w:rsidR="0077433B" w:rsidRPr="005B2653" w:rsidRDefault="0077433B" w:rsidP="00016399">
      <w:pPr>
        <w:autoSpaceDE w:val="0"/>
        <w:autoSpaceDN w:val="0"/>
        <w:adjustRightInd w:val="0"/>
        <w:jc w:val="both"/>
        <w:rPr>
          <w:rFonts w:ascii="Arial" w:hAnsi="Arial" w:cs="Arial"/>
          <w:iCs/>
        </w:rPr>
      </w:pPr>
    </w:p>
    <w:p w14:paraId="70E1CBAD" w14:textId="77777777" w:rsidR="00A64293" w:rsidRPr="005B2653" w:rsidRDefault="003F4A77" w:rsidP="00943375">
      <w:pPr>
        <w:autoSpaceDE w:val="0"/>
        <w:autoSpaceDN w:val="0"/>
        <w:adjustRightInd w:val="0"/>
        <w:jc w:val="both"/>
        <w:rPr>
          <w:rFonts w:ascii="Arial" w:hAnsi="Arial" w:cs="Arial"/>
          <w:iCs/>
        </w:rPr>
      </w:pPr>
      <w:r w:rsidRPr="005B2653">
        <w:rPr>
          <w:rFonts w:ascii="Arial" w:hAnsi="Arial" w:cs="Arial"/>
          <w:iCs/>
          <w:sz w:val="22"/>
        </w:rPr>
        <w:t>N</w:t>
      </w:r>
      <w:r w:rsidR="001664A4" w:rsidRPr="005B2653">
        <w:rPr>
          <w:rFonts w:ascii="Arial" w:hAnsi="Arial" w:cs="Arial"/>
          <w:iCs/>
          <w:sz w:val="22"/>
        </w:rPr>
        <w:t xml:space="preserve">ell’ambito del piano didattico del Master </w:t>
      </w:r>
      <w:r w:rsidR="00A11AAC" w:rsidRPr="005B2653">
        <w:rPr>
          <w:rFonts w:ascii="Arial" w:hAnsi="Arial" w:cs="Arial"/>
          <w:iCs/>
          <w:sz w:val="22"/>
        </w:rPr>
        <w:t xml:space="preserve">è possibile l’iscrizione </w:t>
      </w:r>
      <w:r w:rsidR="00A64293" w:rsidRPr="005B2653">
        <w:rPr>
          <w:rFonts w:ascii="Arial" w:hAnsi="Arial" w:cs="Arial"/>
          <w:iCs/>
          <w:sz w:val="22"/>
        </w:rPr>
        <w:t>a</w:t>
      </w:r>
      <w:r w:rsidR="0041685A" w:rsidRPr="005B2653">
        <w:rPr>
          <w:rFonts w:ascii="Arial" w:hAnsi="Arial" w:cs="Arial"/>
          <w:iCs/>
          <w:sz w:val="22"/>
        </w:rPr>
        <w:t>i</w:t>
      </w:r>
      <w:r w:rsidR="00A64293" w:rsidRPr="005B2653">
        <w:rPr>
          <w:rFonts w:ascii="Arial" w:hAnsi="Arial" w:cs="Arial"/>
          <w:iCs/>
          <w:sz w:val="22"/>
        </w:rPr>
        <w:t xml:space="preserve"> </w:t>
      </w:r>
      <w:r w:rsidR="0041685A" w:rsidRPr="005B2653">
        <w:rPr>
          <w:rFonts w:ascii="Arial" w:hAnsi="Arial" w:cs="Arial"/>
          <w:iCs/>
          <w:sz w:val="22"/>
        </w:rPr>
        <w:t xml:space="preserve">seguenti </w:t>
      </w:r>
      <w:r w:rsidR="00B00D38" w:rsidRPr="005B2653">
        <w:rPr>
          <w:rFonts w:ascii="Arial" w:hAnsi="Arial" w:cs="Arial"/>
          <w:iCs/>
          <w:sz w:val="22"/>
        </w:rPr>
        <w:t>moduli didattici</w:t>
      </w:r>
      <w:r w:rsidR="0041685A" w:rsidRPr="005B2653">
        <w:rPr>
          <w:rFonts w:ascii="Arial" w:hAnsi="Arial" w:cs="Arial"/>
          <w:iCs/>
          <w:sz w:val="22"/>
        </w:rPr>
        <w:t>:</w:t>
      </w:r>
    </w:p>
    <w:p w14:paraId="214F9B91" w14:textId="77777777" w:rsidR="001664A4" w:rsidRPr="005B2653" w:rsidRDefault="001664A4" w:rsidP="00B77205">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2570D7" w:rsidRPr="005B2653" w14:paraId="430D20FE" w14:textId="77777777" w:rsidTr="0092542D">
        <w:trPr>
          <w:jc w:val="center"/>
        </w:trPr>
        <w:tc>
          <w:tcPr>
            <w:tcW w:w="350" w:type="dxa"/>
            <w:vAlign w:val="center"/>
          </w:tcPr>
          <w:p w14:paraId="060FDCED" w14:textId="77777777" w:rsidR="002570D7" w:rsidRPr="005B2653" w:rsidRDefault="002570D7" w:rsidP="00E41583">
            <w:pPr>
              <w:autoSpaceDE w:val="0"/>
              <w:autoSpaceDN w:val="0"/>
              <w:adjustRightInd w:val="0"/>
              <w:jc w:val="right"/>
              <w:rPr>
                <w:rFonts w:ascii="Arial" w:hAnsi="Arial" w:cs="Arial"/>
                <w:b/>
                <w:sz w:val="22"/>
                <w:highlight w:val="yellow"/>
              </w:rPr>
            </w:pPr>
          </w:p>
        </w:tc>
        <w:tc>
          <w:tcPr>
            <w:tcW w:w="7319" w:type="dxa"/>
            <w:vAlign w:val="center"/>
          </w:tcPr>
          <w:p w14:paraId="299B1C02" w14:textId="77777777" w:rsidR="002570D7" w:rsidRPr="005B2653" w:rsidRDefault="002570D7" w:rsidP="00E41583">
            <w:pPr>
              <w:autoSpaceDE w:val="0"/>
              <w:autoSpaceDN w:val="0"/>
              <w:adjustRightInd w:val="0"/>
              <w:rPr>
                <w:rFonts w:ascii="Arial" w:hAnsi="Arial" w:cs="Arial"/>
                <w:b/>
                <w:sz w:val="22"/>
              </w:rPr>
            </w:pPr>
            <w:r w:rsidRPr="005B2653">
              <w:rPr>
                <w:rFonts w:ascii="Arial" w:hAnsi="Arial" w:cs="Arial"/>
                <w:b/>
                <w:sz w:val="22"/>
              </w:rPr>
              <w:t>Denominazione</w:t>
            </w:r>
          </w:p>
        </w:tc>
        <w:tc>
          <w:tcPr>
            <w:tcW w:w="992" w:type="dxa"/>
            <w:vAlign w:val="center"/>
          </w:tcPr>
          <w:p w14:paraId="3E8E3D23" w14:textId="77777777" w:rsidR="002570D7" w:rsidRPr="005B2653" w:rsidRDefault="002570D7" w:rsidP="00E41583">
            <w:pPr>
              <w:autoSpaceDE w:val="0"/>
              <w:autoSpaceDN w:val="0"/>
              <w:adjustRightInd w:val="0"/>
              <w:jc w:val="center"/>
              <w:rPr>
                <w:rFonts w:ascii="Arial" w:hAnsi="Arial" w:cs="Arial"/>
                <w:b/>
                <w:sz w:val="22"/>
              </w:rPr>
            </w:pPr>
            <w:r w:rsidRPr="005B2653">
              <w:rPr>
                <w:rFonts w:ascii="Arial" w:hAnsi="Arial" w:cs="Arial"/>
                <w:b/>
                <w:sz w:val="22"/>
              </w:rPr>
              <w:t>Ore</w:t>
            </w:r>
          </w:p>
        </w:tc>
        <w:tc>
          <w:tcPr>
            <w:tcW w:w="1004" w:type="dxa"/>
            <w:vAlign w:val="center"/>
          </w:tcPr>
          <w:p w14:paraId="71CC3B55" w14:textId="77777777" w:rsidR="002570D7" w:rsidRPr="005B2653" w:rsidRDefault="002570D7" w:rsidP="00E41583">
            <w:pPr>
              <w:autoSpaceDE w:val="0"/>
              <w:autoSpaceDN w:val="0"/>
              <w:adjustRightInd w:val="0"/>
              <w:jc w:val="center"/>
              <w:rPr>
                <w:rFonts w:ascii="Arial" w:hAnsi="Arial" w:cs="Arial"/>
                <w:b/>
                <w:sz w:val="22"/>
              </w:rPr>
            </w:pPr>
            <w:r w:rsidRPr="005B2653">
              <w:rPr>
                <w:rFonts w:ascii="Arial" w:hAnsi="Arial" w:cs="Arial"/>
                <w:b/>
                <w:sz w:val="22"/>
              </w:rPr>
              <w:t>CFU</w:t>
            </w:r>
          </w:p>
        </w:tc>
      </w:tr>
      <w:tr w:rsidR="002570D7" w:rsidRPr="005B2653" w14:paraId="13B559AA" w14:textId="77777777" w:rsidTr="0092542D">
        <w:trPr>
          <w:jc w:val="center"/>
        </w:trPr>
        <w:tc>
          <w:tcPr>
            <w:tcW w:w="350" w:type="dxa"/>
            <w:vAlign w:val="center"/>
          </w:tcPr>
          <w:p w14:paraId="69B78684"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1</w:t>
            </w:r>
          </w:p>
        </w:tc>
        <w:tc>
          <w:tcPr>
            <w:tcW w:w="7319" w:type="dxa"/>
            <w:vAlign w:val="center"/>
          </w:tcPr>
          <w:p w14:paraId="40B0526A" w14:textId="3AE6DDFA" w:rsidR="002570D7" w:rsidRPr="005B2653" w:rsidRDefault="0077433B" w:rsidP="00E41583">
            <w:pPr>
              <w:autoSpaceDE w:val="0"/>
              <w:autoSpaceDN w:val="0"/>
              <w:adjustRightInd w:val="0"/>
              <w:rPr>
                <w:rFonts w:ascii="Arial" w:hAnsi="Arial" w:cs="Arial"/>
                <w:sz w:val="22"/>
              </w:rPr>
            </w:pPr>
            <w:r>
              <w:rPr>
                <w:rFonts w:ascii="Arial" w:hAnsi="Arial" w:cs="Arial"/>
                <w:sz w:val="22"/>
              </w:rPr>
              <w:t>COLOR CORRECTION</w:t>
            </w:r>
          </w:p>
        </w:tc>
        <w:tc>
          <w:tcPr>
            <w:tcW w:w="992" w:type="dxa"/>
            <w:vAlign w:val="center"/>
          </w:tcPr>
          <w:p w14:paraId="47568BE4" w14:textId="2A1F9947"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60</w:t>
            </w:r>
          </w:p>
        </w:tc>
        <w:tc>
          <w:tcPr>
            <w:tcW w:w="1004" w:type="dxa"/>
            <w:vAlign w:val="center"/>
          </w:tcPr>
          <w:p w14:paraId="5E418C6F" w14:textId="56BE5F67"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10</w:t>
            </w:r>
          </w:p>
        </w:tc>
      </w:tr>
      <w:tr w:rsidR="002570D7" w:rsidRPr="005B2653" w14:paraId="0786A605" w14:textId="77777777" w:rsidTr="0092542D">
        <w:trPr>
          <w:jc w:val="center"/>
        </w:trPr>
        <w:tc>
          <w:tcPr>
            <w:tcW w:w="350" w:type="dxa"/>
            <w:vAlign w:val="center"/>
          </w:tcPr>
          <w:p w14:paraId="2F3D9258"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2</w:t>
            </w:r>
          </w:p>
        </w:tc>
        <w:tc>
          <w:tcPr>
            <w:tcW w:w="7319" w:type="dxa"/>
            <w:vAlign w:val="center"/>
          </w:tcPr>
          <w:p w14:paraId="68240DA9" w14:textId="45DEA4D3" w:rsidR="002570D7" w:rsidRPr="005B2653" w:rsidRDefault="0077433B" w:rsidP="00E41583">
            <w:pPr>
              <w:autoSpaceDE w:val="0"/>
              <w:autoSpaceDN w:val="0"/>
              <w:adjustRightInd w:val="0"/>
              <w:rPr>
                <w:rFonts w:ascii="Arial" w:hAnsi="Arial" w:cs="Arial"/>
                <w:sz w:val="22"/>
              </w:rPr>
            </w:pPr>
            <w:r>
              <w:rPr>
                <w:rFonts w:ascii="Arial" w:hAnsi="Arial" w:cs="Arial"/>
                <w:sz w:val="22"/>
              </w:rPr>
              <w:t>MONTAGGIO</w:t>
            </w:r>
          </w:p>
        </w:tc>
        <w:tc>
          <w:tcPr>
            <w:tcW w:w="992" w:type="dxa"/>
            <w:vAlign w:val="center"/>
          </w:tcPr>
          <w:p w14:paraId="4A2D087A" w14:textId="1947F21E"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60</w:t>
            </w:r>
          </w:p>
        </w:tc>
        <w:tc>
          <w:tcPr>
            <w:tcW w:w="1004" w:type="dxa"/>
            <w:vAlign w:val="center"/>
          </w:tcPr>
          <w:p w14:paraId="3CAB025E" w14:textId="2FC9408E"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10</w:t>
            </w:r>
          </w:p>
        </w:tc>
      </w:tr>
      <w:tr w:rsidR="002570D7" w:rsidRPr="005B2653" w14:paraId="03A74657" w14:textId="77777777" w:rsidTr="0092542D">
        <w:trPr>
          <w:jc w:val="center"/>
        </w:trPr>
        <w:tc>
          <w:tcPr>
            <w:tcW w:w="350" w:type="dxa"/>
            <w:vAlign w:val="center"/>
          </w:tcPr>
          <w:p w14:paraId="539BC76F"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3</w:t>
            </w:r>
          </w:p>
        </w:tc>
        <w:tc>
          <w:tcPr>
            <w:tcW w:w="7319" w:type="dxa"/>
            <w:vAlign w:val="center"/>
          </w:tcPr>
          <w:p w14:paraId="1A3EE151" w14:textId="096606CD" w:rsidR="002570D7" w:rsidRPr="005B2653" w:rsidRDefault="0077433B" w:rsidP="00E41583">
            <w:pPr>
              <w:autoSpaceDE w:val="0"/>
              <w:autoSpaceDN w:val="0"/>
              <w:adjustRightInd w:val="0"/>
              <w:rPr>
                <w:rFonts w:ascii="Arial" w:hAnsi="Arial" w:cs="Arial"/>
                <w:sz w:val="22"/>
              </w:rPr>
            </w:pPr>
            <w:r>
              <w:rPr>
                <w:rFonts w:ascii="Arial" w:hAnsi="Arial" w:cs="Arial"/>
                <w:sz w:val="22"/>
              </w:rPr>
              <w:t>VISUAL EFFECTS PER IL CINEMA</w:t>
            </w:r>
          </w:p>
        </w:tc>
        <w:tc>
          <w:tcPr>
            <w:tcW w:w="992" w:type="dxa"/>
            <w:vAlign w:val="center"/>
          </w:tcPr>
          <w:p w14:paraId="79569ACB" w14:textId="78201AA6"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60</w:t>
            </w:r>
          </w:p>
        </w:tc>
        <w:tc>
          <w:tcPr>
            <w:tcW w:w="1004" w:type="dxa"/>
            <w:vAlign w:val="center"/>
          </w:tcPr>
          <w:p w14:paraId="0A7D4AB2" w14:textId="5C4074AF"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10</w:t>
            </w:r>
          </w:p>
        </w:tc>
      </w:tr>
      <w:tr w:rsidR="002570D7" w:rsidRPr="005B2653" w14:paraId="029D4319" w14:textId="77777777" w:rsidTr="0092542D">
        <w:trPr>
          <w:jc w:val="center"/>
        </w:trPr>
        <w:tc>
          <w:tcPr>
            <w:tcW w:w="350" w:type="dxa"/>
            <w:vAlign w:val="center"/>
          </w:tcPr>
          <w:p w14:paraId="43422982"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4</w:t>
            </w:r>
          </w:p>
        </w:tc>
        <w:tc>
          <w:tcPr>
            <w:tcW w:w="7319" w:type="dxa"/>
            <w:vAlign w:val="center"/>
          </w:tcPr>
          <w:p w14:paraId="5C3F3904" w14:textId="605EC7C2" w:rsidR="002570D7" w:rsidRPr="00B52D2B" w:rsidRDefault="0077433B" w:rsidP="00E41583">
            <w:pPr>
              <w:autoSpaceDE w:val="0"/>
              <w:autoSpaceDN w:val="0"/>
              <w:adjustRightInd w:val="0"/>
              <w:rPr>
                <w:rFonts w:ascii="Arial" w:hAnsi="Arial" w:cs="Arial"/>
                <w:sz w:val="22"/>
                <w:lang w:val="en-US"/>
              </w:rPr>
            </w:pPr>
            <w:r w:rsidRPr="00B52D2B">
              <w:rPr>
                <w:rFonts w:ascii="Arial" w:hAnsi="Arial" w:cs="Arial"/>
                <w:sz w:val="22"/>
                <w:lang w:val="en-US"/>
              </w:rPr>
              <w:t>VFX ARTIST E AFTER EFFECTS</w:t>
            </w:r>
          </w:p>
        </w:tc>
        <w:tc>
          <w:tcPr>
            <w:tcW w:w="992" w:type="dxa"/>
            <w:vAlign w:val="center"/>
          </w:tcPr>
          <w:p w14:paraId="007B31AA" w14:textId="02AB4387"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60</w:t>
            </w:r>
          </w:p>
        </w:tc>
        <w:tc>
          <w:tcPr>
            <w:tcW w:w="1004" w:type="dxa"/>
            <w:vAlign w:val="center"/>
          </w:tcPr>
          <w:p w14:paraId="112CE6C1" w14:textId="7F4A30D6" w:rsidR="002570D7" w:rsidRPr="005B2653" w:rsidRDefault="0077433B" w:rsidP="00E41583">
            <w:pPr>
              <w:autoSpaceDE w:val="0"/>
              <w:autoSpaceDN w:val="0"/>
              <w:adjustRightInd w:val="0"/>
              <w:jc w:val="center"/>
              <w:rPr>
                <w:rFonts w:ascii="Arial" w:hAnsi="Arial" w:cs="Arial"/>
                <w:sz w:val="22"/>
              </w:rPr>
            </w:pPr>
            <w:r>
              <w:rPr>
                <w:rFonts w:ascii="Arial" w:hAnsi="Arial" w:cs="Arial"/>
                <w:sz w:val="22"/>
              </w:rPr>
              <w:t>10</w:t>
            </w:r>
          </w:p>
        </w:tc>
      </w:tr>
    </w:tbl>
    <w:p w14:paraId="3A2EEC7D" w14:textId="77777777" w:rsidR="00943375" w:rsidRPr="005B2653" w:rsidRDefault="00943375" w:rsidP="00016399">
      <w:pPr>
        <w:autoSpaceDE w:val="0"/>
        <w:autoSpaceDN w:val="0"/>
        <w:adjustRightInd w:val="0"/>
        <w:jc w:val="both"/>
        <w:rPr>
          <w:rFonts w:ascii="Arial" w:hAnsi="Arial" w:cs="Arial"/>
          <w:iCs/>
          <w:sz w:val="22"/>
          <w:highlight w:val="yellow"/>
        </w:rPr>
      </w:pPr>
    </w:p>
    <w:p w14:paraId="0E87017E" w14:textId="3F54AB70" w:rsidR="00183500" w:rsidRPr="00D048A3" w:rsidRDefault="001664A4" w:rsidP="00D048A3">
      <w:pPr>
        <w:autoSpaceDE w:val="0"/>
        <w:autoSpaceDN w:val="0"/>
        <w:adjustRightInd w:val="0"/>
        <w:jc w:val="both"/>
        <w:rPr>
          <w:rFonts w:ascii="Arial" w:hAnsi="Arial" w:cs="Arial"/>
          <w:iCs/>
          <w:sz w:val="22"/>
        </w:rPr>
      </w:pPr>
      <w:r w:rsidRPr="005B2653">
        <w:rPr>
          <w:rFonts w:ascii="Arial" w:hAnsi="Arial" w:cs="Arial"/>
          <w:iCs/>
          <w:sz w:val="22"/>
        </w:rPr>
        <w:t>Allo studente che avrà seguito con profitto uno o più dei moduli didattici sopra elencati verrà rilasciato un attestato di frequenza.</w:t>
      </w:r>
      <w:r w:rsidR="00B00D38" w:rsidRPr="005B2653">
        <w:rPr>
          <w:rFonts w:ascii="Arial" w:hAnsi="Arial" w:cs="Arial"/>
        </w:rPr>
        <w:tab/>
      </w:r>
    </w:p>
    <w:p w14:paraId="788151E2" w14:textId="3DFC373A" w:rsidR="0041685A" w:rsidRDefault="0041685A" w:rsidP="00AF27AD">
      <w:pPr>
        <w:autoSpaceDE w:val="0"/>
        <w:autoSpaceDN w:val="0"/>
        <w:adjustRightInd w:val="0"/>
        <w:rPr>
          <w:rFonts w:ascii="Arial" w:hAnsi="Arial" w:cs="Arial"/>
          <w:b/>
          <w:iCs/>
        </w:rPr>
      </w:pPr>
    </w:p>
    <w:p w14:paraId="0FDF755A" w14:textId="77777777" w:rsidR="00D048A3" w:rsidRDefault="00D048A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80"/>
        <w:gridCol w:w="1819"/>
        <w:gridCol w:w="1965"/>
        <w:gridCol w:w="1899"/>
      </w:tblGrid>
      <w:tr w:rsidR="001E6281"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proofErr w:type="spellStart"/>
            <w:r w:rsidRPr="005B2653">
              <w:rPr>
                <w:rFonts w:ascii="Arial" w:hAnsi="Arial" w:cs="Arial"/>
                <w:b/>
                <w:sz w:val="22"/>
              </w:rPr>
              <w:t>Scad</w:t>
            </w:r>
            <w:proofErr w:type="spellEnd"/>
            <w:r w:rsidRPr="005B2653">
              <w:rPr>
                <w:rFonts w:ascii="Arial" w:hAnsi="Arial" w:cs="Arial"/>
                <w:b/>
                <w:sz w:val="22"/>
              </w:rPr>
              <w:t>.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proofErr w:type="spellStart"/>
            <w:r w:rsidRPr="005B2653">
              <w:rPr>
                <w:rFonts w:ascii="Arial" w:hAnsi="Arial" w:cs="Arial"/>
                <w:b/>
                <w:sz w:val="22"/>
              </w:rPr>
              <w:t>Scad</w:t>
            </w:r>
            <w:proofErr w:type="spellEnd"/>
            <w:r w:rsidRPr="005B2653">
              <w:rPr>
                <w:rFonts w:ascii="Arial" w:hAnsi="Arial" w:cs="Arial"/>
                <w:b/>
                <w:sz w:val="22"/>
              </w:rPr>
              <w:t>. II rata</w:t>
            </w:r>
          </w:p>
        </w:tc>
      </w:tr>
      <w:tr w:rsidR="001E6281" w:rsidRPr="005B2653" w14:paraId="2754587D" w14:textId="77777777" w:rsidTr="001E6281">
        <w:tc>
          <w:tcPr>
            <w:tcW w:w="2114" w:type="dxa"/>
            <w:shd w:val="clear" w:color="auto" w:fill="auto"/>
          </w:tcPr>
          <w:p w14:paraId="7BFA2D77" w14:textId="5203D7CB" w:rsidR="00C160D6" w:rsidRPr="005B2653" w:rsidRDefault="001D3D74" w:rsidP="001E6281">
            <w:pPr>
              <w:autoSpaceDE w:val="0"/>
              <w:autoSpaceDN w:val="0"/>
              <w:adjustRightInd w:val="0"/>
              <w:jc w:val="both"/>
              <w:rPr>
                <w:rFonts w:ascii="Arial" w:hAnsi="Arial" w:cs="Arial"/>
                <w:sz w:val="22"/>
              </w:rPr>
            </w:pPr>
            <w:r>
              <w:rPr>
                <w:rFonts w:ascii="Arial" w:hAnsi="Arial" w:cs="Arial"/>
                <w:sz w:val="22"/>
              </w:rPr>
              <w:t>4500</w:t>
            </w:r>
          </w:p>
        </w:tc>
        <w:tc>
          <w:tcPr>
            <w:tcW w:w="1935" w:type="dxa"/>
            <w:shd w:val="clear" w:color="auto" w:fill="auto"/>
          </w:tcPr>
          <w:p w14:paraId="47AF2032" w14:textId="787A714A" w:rsidR="00C160D6" w:rsidRPr="005B2653" w:rsidRDefault="001D3D74" w:rsidP="001E6281">
            <w:pPr>
              <w:autoSpaceDE w:val="0"/>
              <w:autoSpaceDN w:val="0"/>
              <w:adjustRightInd w:val="0"/>
              <w:jc w:val="both"/>
              <w:rPr>
                <w:rFonts w:ascii="Arial" w:hAnsi="Arial" w:cs="Arial"/>
                <w:sz w:val="22"/>
              </w:rPr>
            </w:pPr>
            <w:r>
              <w:rPr>
                <w:rFonts w:ascii="Arial" w:hAnsi="Arial" w:cs="Arial"/>
                <w:sz w:val="22"/>
              </w:rPr>
              <w:t>2500</w:t>
            </w:r>
          </w:p>
        </w:tc>
        <w:tc>
          <w:tcPr>
            <w:tcW w:w="1871" w:type="dxa"/>
            <w:shd w:val="clear" w:color="auto" w:fill="auto"/>
          </w:tcPr>
          <w:p w14:paraId="247302A5" w14:textId="0C592F54" w:rsidR="00C160D6" w:rsidRPr="005B2653" w:rsidRDefault="001D3D74" w:rsidP="001E6281">
            <w:pPr>
              <w:autoSpaceDE w:val="0"/>
              <w:autoSpaceDN w:val="0"/>
              <w:adjustRightInd w:val="0"/>
              <w:jc w:val="both"/>
              <w:rPr>
                <w:rFonts w:ascii="Arial" w:hAnsi="Arial" w:cs="Arial"/>
                <w:sz w:val="22"/>
              </w:rPr>
            </w:pPr>
            <w:r>
              <w:rPr>
                <w:rFonts w:ascii="Arial" w:hAnsi="Arial" w:cs="Arial"/>
                <w:sz w:val="22"/>
              </w:rPr>
              <w:t>2000</w:t>
            </w:r>
          </w:p>
        </w:tc>
        <w:tc>
          <w:tcPr>
            <w:tcW w:w="1999" w:type="dxa"/>
            <w:shd w:val="clear" w:color="auto" w:fill="auto"/>
          </w:tcPr>
          <w:p w14:paraId="6B393DAB" w14:textId="4FC72565" w:rsidR="00C160D6" w:rsidRPr="005B2653" w:rsidRDefault="001D3D74" w:rsidP="0008649A">
            <w:pPr>
              <w:autoSpaceDE w:val="0"/>
              <w:autoSpaceDN w:val="0"/>
              <w:adjustRightInd w:val="0"/>
              <w:jc w:val="both"/>
              <w:rPr>
                <w:rFonts w:ascii="Arial" w:hAnsi="Arial" w:cs="Arial"/>
                <w:sz w:val="22"/>
              </w:rPr>
            </w:pPr>
            <w:r>
              <w:rPr>
                <w:rFonts w:ascii="Arial" w:hAnsi="Arial" w:cs="Arial"/>
                <w:sz w:val="22"/>
              </w:rPr>
              <w:t xml:space="preserve">31 </w:t>
            </w:r>
            <w:r w:rsidR="0008649A">
              <w:rPr>
                <w:rFonts w:ascii="Arial" w:hAnsi="Arial" w:cs="Arial"/>
                <w:sz w:val="22"/>
              </w:rPr>
              <w:t>GENNAIO</w:t>
            </w:r>
            <w:r>
              <w:rPr>
                <w:rFonts w:ascii="Arial" w:hAnsi="Arial" w:cs="Arial"/>
                <w:sz w:val="22"/>
              </w:rPr>
              <w:t xml:space="preserve"> 2020</w:t>
            </w:r>
          </w:p>
        </w:tc>
        <w:tc>
          <w:tcPr>
            <w:tcW w:w="1935" w:type="dxa"/>
            <w:shd w:val="clear" w:color="auto" w:fill="auto"/>
          </w:tcPr>
          <w:p w14:paraId="0DFFBF23" w14:textId="14E1FC9E" w:rsidR="00C160D6" w:rsidRPr="005B2653" w:rsidRDefault="001D3D74" w:rsidP="0008649A">
            <w:pPr>
              <w:autoSpaceDE w:val="0"/>
              <w:autoSpaceDN w:val="0"/>
              <w:adjustRightInd w:val="0"/>
              <w:jc w:val="both"/>
              <w:rPr>
                <w:rFonts w:ascii="Arial" w:hAnsi="Arial" w:cs="Arial"/>
                <w:sz w:val="22"/>
              </w:rPr>
            </w:pPr>
            <w:r>
              <w:rPr>
                <w:rFonts w:ascii="Arial" w:hAnsi="Arial" w:cs="Arial"/>
                <w:sz w:val="22"/>
              </w:rPr>
              <w:t>3</w:t>
            </w:r>
            <w:r w:rsidR="0008649A">
              <w:rPr>
                <w:rFonts w:ascii="Arial" w:hAnsi="Arial" w:cs="Arial"/>
                <w:sz w:val="22"/>
              </w:rPr>
              <w:t>1 MAGGIO 2</w:t>
            </w:r>
            <w:bookmarkStart w:id="0" w:name="_GoBack"/>
            <w:bookmarkEnd w:id="0"/>
            <w:r>
              <w:rPr>
                <w:rFonts w:ascii="Arial" w:hAnsi="Arial" w:cs="Arial"/>
                <w:sz w:val="22"/>
              </w:rPr>
              <w:t>020</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BE5B815" w14:textId="77777777" w:rsidR="00B52D2B" w:rsidRDefault="00B52D2B" w:rsidP="00F019BE">
      <w:pPr>
        <w:autoSpaceDE w:val="0"/>
        <w:autoSpaceDN w:val="0"/>
        <w:adjustRightInd w:val="0"/>
        <w:jc w:val="both"/>
        <w:rPr>
          <w:rFonts w:ascii="Arial" w:hAnsi="Arial" w:cs="Arial"/>
        </w:rPr>
      </w:pPr>
    </w:p>
    <w:p w14:paraId="76D3C841" w14:textId="77777777" w:rsidR="00B52D2B" w:rsidRDefault="00B52D2B"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F1BD69E" w14:textId="77777777" w:rsidR="00B52D2B" w:rsidRPr="00B52D2B" w:rsidRDefault="00B52D2B" w:rsidP="00B52D2B"/>
    <w:p w14:paraId="5A8D3392" w14:textId="77777777" w:rsidR="00B52D2B" w:rsidRDefault="00B52D2B" w:rsidP="00B52D2B">
      <w:pPr>
        <w:pStyle w:val="Paragrafoelenco"/>
        <w:numPr>
          <w:ilvl w:val="0"/>
          <w:numId w:val="21"/>
        </w:numPr>
        <w:autoSpaceDE w:val="0"/>
        <w:autoSpaceDN w:val="0"/>
        <w:adjustRightInd w:val="0"/>
        <w:spacing w:line="240" w:lineRule="atLeast"/>
        <w:jc w:val="both"/>
      </w:pPr>
      <w:r w:rsidRPr="00733D6D">
        <w:t>Non è previsto l’esonero totale delle tasse e dei contributi per gli studenti con disabilità.</w:t>
      </w:r>
    </w:p>
    <w:p w14:paraId="0741B47E" w14:textId="77777777" w:rsidR="00B52D2B" w:rsidRPr="00B041AD" w:rsidRDefault="00B52D2B" w:rsidP="00B52D2B">
      <w:pPr>
        <w:pStyle w:val="Paragrafoelenco"/>
        <w:numPr>
          <w:ilvl w:val="0"/>
          <w:numId w:val="47"/>
        </w:numPr>
        <w:autoSpaceDE w:val="0"/>
        <w:autoSpaceDN w:val="0"/>
        <w:jc w:val="both"/>
        <w:rPr>
          <w:rFonts w:cs="Arial"/>
        </w:rPr>
      </w:pPr>
      <w:r w:rsidRPr="00B041AD">
        <w:rPr>
          <w:rFonts w:cs="Arial"/>
        </w:rPr>
        <w:t>Non sono previste borse di studio.</w:t>
      </w:r>
    </w:p>
    <w:p w14:paraId="1716272D" w14:textId="5F48AA36" w:rsidR="006526CB" w:rsidRDefault="006526CB" w:rsidP="00D048A3">
      <w:pPr>
        <w:autoSpaceDE w:val="0"/>
        <w:autoSpaceDN w:val="0"/>
        <w:adjustRightInd w:val="0"/>
        <w:rPr>
          <w:rFonts w:ascii="Arial" w:hAnsi="Arial" w:cs="Arial"/>
          <w:b/>
        </w:rPr>
      </w:pPr>
    </w:p>
    <w:p w14:paraId="01B6BF73" w14:textId="77777777" w:rsidR="00D048A3" w:rsidRPr="005B2653" w:rsidRDefault="00D048A3" w:rsidP="00D048A3">
      <w:pPr>
        <w:autoSpaceDE w:val="0"/>
        <w:autoSpaceDN w:val="0"/>
        <w:adjustRightInd w:val="0"/>
        <w:rPr>
          <w:rFonts w:ascii="Arial" w:hAnsi="Arial" w:cs="Arial"/>
          <w:b/>
        </w:rPr>
      </w:pPr>
    </w:p>
    <w:p w14:paraId="47E9AD02" w14:textId="77777777" w:rsidR="00F019BE" w:rsidRPr="005B2653" w:rsidRDefault="00F019BE" w:rsidP="0041685A">
      <w:pPr>
        <w:pStyle w:val="Titolo"/>
        <w:rPr>
          <w:rFonts w:ascii="Arial" w:hAnsi="Arial" w:cs="Arial"/>
          <w:sz w:val="28"/>
          <w:szCs w:val="28"/>
        </w:rPr>
      </w:pPr>
      <w:r w:rsidRPr="005B2653">
        <w:rPr>
          <w:rFonts w:ascii="Arial" w:hAnsi="Arial" w:cs="Arial"/>
          <w:sz w:val="28"/>
          <w:szCs w:val="28"/>
        </w:rPr>
        <w:t xml:space="preserve">Tassa di iscrizione a moduli di </w:t>
      </w:r>
      <w:r w:rsidR="00EC0340" w:rsidRPr="005B2653">
        <w:rPr>
          <w:rFonts w:ascii="Arial" w:hAnsi="Arial" w:cs="Arial"/>
          <w:sz w:val="28"/>
          <w:szCs w:val="28"/>
        </w:rPr>
        <w:t>M</w:t>
      </w:r>
      <w:r w:rsidRPr="005B2653">
        <w:rPr>
          <w:rFonts w:ascii="Arial" w:hAnsi="Arial" w:cs="Arial"/>
          <w:sz w:val="28"/>
          <w:szCs w:val="28"/>
        </w:rPr>
        <w:t>aster</w:t>
      </w:r>
    </w:p>
    <w:p w14:paraId="6A9F0063" w14:textId="77777777" w:rsidR="00F019BE" w:rsidRPr="005B2653" w:rsidRDefault="00F019BE" w:rsidP="00F019BE">
      <w:pPr>
        <w:autoSpaceDE w:val="0"/>
        <w:autoSpaceDN w:val="0"/>
        <w:adjustRightInd w:val="0"/>
        <w:jc w:val="both"/>
        <w:rPr>
          <w:rFonts w:ascii="Arial" w:hAnsi="Arial" w:cs="Arial"/>
          <w:b/>
        </w:rPr>
      </w:pPr>
    </w:p>
    <w:p w14:paraId="70DECDEC" w14:textId="77777777" w:rsidR="00F019BE" w:rsidRPr="005B2653" w:rsidRDefault="00F019BE" w:rsidP="006526CB">
      <w:pPr>
        <w:autoSpaceDE w:val="0"/>
        <w:autoSpaceDN w:val="0"/>
        <w:adjustRightInd w:val="0"/>
        <w:jc w:val="both"/>
        <w:rPr>
          <w:rFonts w:ascii="Arial" w:hAnsi="Arial" w:cs="Arial"/>
          <w:sz w:val="22"/>
        </w:rPr>
      </w:pPr>
      <w:r w:rsidRPr="005B2653">
        <w:rPr>
          <w:rFonts w:ascii="Arial" w:hAnsi="Arial" w:cs="Arial"/>
          <w:sz w:val="22"/>
        </w:rPr>
        <w:t>La tassa di iscrizione ai singoli moduli è stabilita come di seguito specificato:</w:t>
      </w:r>
    </w:p>
    <w:p w14:paraId="2E8ECF85" w14:textId="77777777" w:rsidR="00F019BE" w:rsidRPr="005B2653" w:rsidRDefault="00F019BE" w:rsidP="002451A7">
      <w:pPr>
        <w:autoSpaceDE w:val="0"/>
        <w:autoSpaceDN w:val="0"/>
        <w:adjustRightInd w:val="0"/>
        <w:ind w:hanging="11"/>
        <w:jc w:val="both"/>
        <w:rPr>
          <w:rFonts w:ascii="Arial" w:hAnsi="Arial" w:cs="Arial"/>
          <w:sz w:val="22"/>
        </w:rPr>
      </w:pPr>
    </w:p>
    <w:p w14:paraId="37BBF3AA" w14:textId="52F78814" w:rsidR="00F019BE" w:rsidRPr="005B2653" w:rsidRDefault="0025405E" w:rsidP="0041685A">
      <w:pPr>
        <w:numPr>
          <w:ilvl w:val="0"/>
          <w:numId w:val="38"/>
        </w:numPr>
        <w:autoSpaceDE w:val="0"/>
        <w:autoSpaceDN w:val="0"/>
        <w:adjustRightInd w:val="0"/>
        <w:jc w:val="both"/>
        <w:rPr>
          <w:rFonts w:ascii="Arial" w:hAnsi="Arial" w:cs="Arial"/>
          <w:sz w:val="22"/>
        </w:rPr>
      </w:pPr>
      <w:r>
        <w:rPr>
          <w:rFonts w:ascii="Arial" w:hAnsi="Arial" w:cs="Arial"/>
          <w:sz w:val="22"/>
        </w:rPr>
        <w:t>750 euro a corso singolo</w:t>
      </w:r>
    </w:p>
    <w:p w14:paraId="782FEA36" w14:textId="77777777" w:rsidR="00F019BE" w:rsidRPr="005B2653" w:rsidRDefault="00F019BE" w:rsidP="002451A7">
      <w:pPr>
        <w:autoSpaceDE w:val="0"/>
        <w:autoSpaceDN w:val="0"/>
        <w:adjustRightInd w:val="0"/>
        <w:ind w:hanging="11"/>
        <w:jc w:val="both"/>
        <w:rPr>
          <w:rFonts w:ascii="Arial" w:hAnsi="Arial" w:cs="Arial"/>
          <w:sz w:val="22"/>
        </w:rPr>
      </w:pPr>
    </w:p>
    <w:p w14:paraId="61390F1A" w14:textId="77777777" w:rsidR="001664A4" w:rsidRPr="005B2653" w:rsidRDefault="003F68BC" w:rsidP="006526CB">
      <w:pPr>
        <w:autoSpaceDE w:val="0"/>
        <w:autoSpaceDN w:val="0"/>
        <w:adjustRightInd w:val="0"/>
        <w:ind w:hanging="11"/>
        <w:jc w:val="both"/>
        <w:rPr>
          <w:rFonts w:ascii="Arial" w:hAnsi="Arial" w:cs="Arial"/>
          <w:sz w:val="22"/>
        </w:rPr>
      </w:pPr>
      <w:r w:rsidRPr="005B2653">
        <w:rPr>
          <w:rFonts w:ascii="Arial" w:hAnsi="Arial" w:cs="Arial"/>
          <w:sz w:val="22"/>
        </w:rPr>
        <w:t xml:space="preserve">A tali importi è aggiunta l’imposta </w:t>
      </w:r>
      <w:r w:rsidR="00EC0340" w:rsidRPr="005B2653">
        <w:rPr>
          <w:rFonts w:ascii="Arial" w:hAnsi="Arial" w:cs="Arial"/>
          <w:sz w:val="22"/>
        </w:rPr>
        <w:t xml:space="preserve">fissa di bollo. </w:t>
      </w:r>
      <w:r w:rsidR="001664A4" w:rsidRPr="005B2653">
        <w:rPr>
          <w:rFonts w:ascii="Arial" w:hAnsi="Arial" w:cs="Arial"/>
          <w:sz w:val="22"/>
        </w:rPr>
        <w:t xml:space="preserve">Le quote di iscrizione non </w:t>
      </w:r>
      <w:r w:rsidR="00EC0340" w:rsidRPr="005B2653">
        <w:rPr>
          <w:rFonts w:ascii="Arial" w:hAnsi="Arial" w:cs="Arial"/>
          <w:sz w:val="22"/>
        </w:rPr>
        <w:t>so</w:t>
      </w:r>
      <w:r w:rsidR="001664A4" w:rsidRPr="005B2653">
        <w:rPr>
          <w:rFonts w:ascii="Arial" w:hAnsi="Arial" w:cs="Arial"/>
          <w:sz w:val="22"/>
        </w:rPr>
        <w:t>no rimborsate in caso di volontaria rinuncia, ovvero in caso di non perfezionamento della documentazione prevista per l’iscrizione al Corso</w:t>
      </w:r>
      <w:r w:rsidR="00F019BE" w:rsidRPr="005B2653">
        <w:rPr>
          <w:rFonts w:ascii="Arial" w:hAnsi="Arial" w:cs="Arial"/>
          <w:sz w:val="22"/>
        </w:rPr>
        <w:t>.</w:t>
      </w:r>
      <w:r w:rsidR="001664A4" w:rsidRPr="005B2653">
        <w:rPr>
          <w:rFonts w:ascii="Arial" w:hAnsi="Arial" w:cs="Arial"/>
          <w:sz w:val="22"/>
        </w:rPr>
        <w:t xml:space="preserve"> </w:t>
      </w:r>
    </w:p>
    <w:p w14:paraId="65055174" w14:textId="102FDF02" w:rsidR="00BA2282" w:rsidRDefault="00BA2282" w:rsidP="006526CB">
      <w:pPr>
        <w:autoSpaceDE w:val="0"/>
        <w:autoSpaceDN w:val="0"/>
        <w:adjustRightInd w:val="0"/>
        <w:ind w:hanging="11"/>
        <w:jc w:val="both"/>
        <w:rPr>
          <w:rFonts w:ascii="Arial" w:hAnsi="Arial" w:cs="Arial"/>
        </w:rPr>
      </w:pPr>
    </w:p>
    <w:p w14:paraId="178B05C1" w14:textId="77777777" w:rsidR="00D048A3" w:rsidRPr="005B2653" w:rsidRDefault="00D048A3" w:rsidP="006526CB">
      <w:pPr>
        <w:autoSpaceDE w:val="0"/>
        <w:autoSpaceDN w:val="0"/>
        <w:adjustRightInd w:val="0"/>
        <w:ind w:hanging="11"/>
        <w:jc w:val="both"/>
        <w:rPr>
          <w:rFonts w:ascii="Arial" w:hAnsi="Arial" w:cs="Arial"/>
        </w:rPr>
      </w:pPr>
    </w:p>
    <w:p w14:paraId="4213683B" w14:textId="77777777" w:rsidR="00FB6CE4" w:rsidRPr="005B2653" w:rsidRDefault="00FB6CE4" w:rsidP="006566EA">
      <w:pPr>
        <w:autoSpaceDE w:val="0"/>
        <w:autoSpaceDN w:val="0"/>
        <w:adjustRightInd w:val="0"/>
        <w:jc w:val="center"/>
        <w:rPr>
          <w:rFonts w:ascii="Arial" w:hAnsi="Arial" w:cs="Arial"/>
          <w:b/>
        </w:rPr>
      </w:pPr>
    </w:p>
    <w:p w14:paraId="7EB92A27" w14:textId="6C9F9FBB" w:rsidR="008D7D3F" w:rsidRPr="005B2653" w:rsidRDefault="00EC2D96" w:rsidP="00EC2D96">
      <w:pPr>
        <w:pStyle w:val="Titolo"/>
        <w:ind w:right="-994"/>
        <w:rPr>
          <w:rFonts w:ascii="Arial" w:hAnsi="Arial" w:cs="Arial"/>
        </w:rPr>
      </w:pPr>
      <w:r w:rsidRPr="005B2653">
        <w:rPr>
          <w:rFonts w:ascii="Arial" w:hAnsi="Arial" w:cs="Arial"/>
        </w:rPr>
        <w:t xml:space="preserve"> </w:t>
      </w:r>
    </w:p>
    <w:sectPr w:rsidR="008D7D3F" w:rsidRPr="005B2653" w:rsidSect="00124C5B">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A7C0" w14:textId="77777777" w:rsidR="00620F5F" w:rsidRDefault="00620F5F">
      <w:r>
        <w:separator/>
      </w:r>
    </w:p>
  </w:endnote>
  <w:endnote w:type="continuationSeparator" w:id="0">
    <w:p w14:paraId="25D15362" w14:textId="77777777" w:rsidR="00620F5F" w:rsidRDefault="006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620F5F" w:rsidRDefault="00620F5F"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620F5F" w:rsidRDefault="00620F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6BA3F421" w:rsidR="00620F5F" w:rsidRPr="00703E56" w:rsidRDefault="00620F5F"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08649A">
      <w:rPr>
        <w:rStyle w:val="Numeropagina"/>
        <w:rFonts w:ascii="Calibri" w:hAnsi="Calibri"/>
        <w:noProof/>
        <w:sz w:val="22"/>
      </w:rPr>
      <w:t>7</w:t>
    </w:r>
    <w:r w:rsidRPr="00703E56">
      <w:rPr>
        <w:rStyle w:val="Numeropagina"/>
        <w:rFonts w:ascii="Calibri" w:hAnsi="Calibri"/>
        <w:sz w:val="22"/>
      </w:rPr>
      <w:fldChar w:fldCharType="end"/>
    </w:r>
  </w:p>
  <w:p w14:paraId="03F56E04" w14:textId="77777777" w:rsidR="00620F5F" w:rsidRPr="00703E56" w:rsidRDefault="00620F5F">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B542" w14:textId="77777777" w:rsidR="00620F5F" w:rsidRDefault="00620F5F">
      <w:r>
        <w:separator/>
      </w:r>
    </w:p>
  </w:footnote>
  <w:footnote w:type="continuationSeparator" w:id="0">
    <w:p w14:paraId="22834C00" w14:textId="77777777" w:rsidR="00620F5F" w:rsidRDefault="0062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BF65AAD"/>
    <w:multiLevelType w:val="hybridMultilevel"/>
    <w:tmpl w:val="E976E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2F5E1E"/>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9"/>
  </w:num>
  <w:num w:numId="4">
    <w:abstractNumId w:val="25"/>
  </w:num>
  <w:num w:numId="5">
    <w:abstractNumId w:val="18"/>
  </w:num>
  <w:num w:numId="6">
    <w:abstractNumId w:val="4"/>
  </w:num>
  <w:num w:numId="7">
    <w:abstractNumId w:val="36"/>
  </w:num>
  <w:num w:numId="8">
    <w:abstractNumId w:val="16"/>
  </w:num>
  <w:num w:numId="9">
    <w:abstractNumId w:val="40"/>
  </w:num>
  <w:num w:numId="10">
    <w:abstractNumId w:val="15"/>
  </w:num>
  <w:num w:numId="11">
    <w:abstractNumId w:val="43"/>
  </w:num>
  <w:num w:numId="12">
    <w:abstractNumId w:val="7"/>
  </w:num>
  <w:num w:numId="13">
    <w:abstractNumId w:val="42"/>
  </w:num>
  <w:num w:numId="14">
    <w:abstractNumId w:val="41"/>
  </w:num>
  <w:num w:numId="15">
    <w:abstractNumId w:val="34"/>
  </w:num>
  <w:num w:numId="16">
    <w:abstractNumId w:val="11"/>
  </w:num>
  <w:num w:numId="17">
    <w:abstractNumId w:val="44"/>
  </w:num>
  <w:num w:numId="18">
    <w:abstractNumId w:val="17"/>
  </w:num>
  <w:num w:numId="19">
    <w:abstractNumId w:val="39"/>
  </w:num>
  <w:num w:numId="20">
    <w:abstractNumId w:val="20"/>
  </w:num>
  <w:num w:numId="21">
    <w:abstractNumId w:val="19"/>
  </w:num>
  <w:num w:numId="22">
    <w:abstractNumId w:val="14"/>
  </w:num>
  <w:num w:numId="23">
    <w:abstractNumId w:val="10"/>
  </w:num>
  <w:num w:numId="24">
    <w:abstractNumId w:val="28"/>
  </w:num>
  <w:num w:numId="25">
    <w:abstractNumId w:val="38"/>
  </w:num>
  <w:num w:numId="26">
    <w:abstractNumId w:val="30"/>
  </w:num>
  <w:num w:numId="27">
    <w:abstractNumId w:val="5"/>
  </w:num>
  <w:num w:numId="28">
    <w:abstractNumId w:val="45"/>
  </w:num>
  <w:num w:numId="29">
    <w:abstractNumId w:val="23"/>
  </w:num>
  <w:num w:numId="30">
    <w:abstractNumId w:val="1"/>
  </w:num>
  <w:num w:numId="31">
    <w:abstractNumId w:val="33"/>
  </w:num>
  <w:num w:numId="32">
    <w:abstractNumId w:val="12"/>
  </w:num>
  <w:num w:numId="33">
    <w:abstractNumId w:val="32"/>
  </w:num>
  <w:num w:numId="34">
    <w:abstractNumId w:val="35"/>
  </w:num>
  <w:num w:numId="35">
    <w:abstractNumId w:val="22"/>
  </w:num>
  <w:num w:numId="36">
    <w:abstractNumId w:val="2"/>
  </w:num>
  <w:num w:numId="37">
    <w:abstractNumId w:val="29"/>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 w:numId="46">
    <w:abstractNumId w:val="27"/>
  </w:num>
  <w:num w:numId="4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478B7"/>
    <w:rsid w:val="00052D9E"/>
    <w:rsid w:val="00054E13"/>
    <w:rsid w:val="000612E9"/>
    <w:rsid w:val="0006464C"/>
    <w:rsid w:val="000711BB"/>
    <w:rsid w:val="000800A3"/>
    <w:rsid w:val="00083503"/>
    <w:rsid w:val="000856DA"/>
    <w:rsid w:val="0008649A"/>
    <w:rsid w:val="00090C49"/>
    <w:rsid w:val="000914A3"/>
    <w:rsid w:val="00093E7C"/>
    <w:rsid w:val="00095D58"/>
    <w:rsid w:val="000A0F63"/>
    <w:rsid w:val="000A2223"/>
    <w:rsid w:val="000B5891"/>
    <w:rsid w:val="000D0214"/>
    <w:rsid w:val="000D1B40"/>
    <w:rsid w:val="000E57AB"/>
    <w:rsid w:val="000E5B66"/>
    <w:rsid w:val="000E7E94"/>
    <w:rsid w:val="000F295D"/>
    <w:rsid w:val="000F6469"/>
    <w:rsid w:val="00100A4B"/>
    <w:rsid w:val="001225C8"/>
    <w:rsid w:val="00123664"/>
    <w:rsid w:val="00124C5B"/>
    <w:rsid w:val="00142798"/>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5EBA"/>
    <w:rsid w:val="001B7278"/>
    <w:rsid w:val="001C5F11"/>
    <w:rsid w:val="001D3D74"/>
    <w:rsid w:val="001D4978"/>
    <w:rsid w:val="001E0E62"/>
    <w:rsid w:val="001E6281"/>
    <w:rsid w:val="00201241"/>
    <w:rsid w:val="002039B3"/>
    <w:rsid w:val="00206DF0"/>
    <w:rsid w:val="002154E1"/>
    <w:rsid w:val="002155ED"/>
    <w:rsid w:val="00224185"/>
    <w:rsid w:val="00224FAB"/>
    <w:rsid w:val="002260FA"/>
    <w:rsid w:val="002266D6"/>
    <w:rsid w:val="0023105E"/>
    <w:rsid w:val="00234AFE"/>
    <w:rsid w:val="002427F1"/>
    <w:rsid w:val="002451A7"/>
    <w:rsid w:val="00246538"/>
    <w:rsid w:val="002465DD"/>
    <w:rsid w:val="0025405E"/>
    <w:rsid w:val="002570D7"/>
    <w:rsid w:val="00282222"/>
    <w:rsid w:val="0028452A"/>
    <w:rsid w:val="00295331"/>
    <w:rsid w:val="002B3D87"/>
    <w:rsid w:val="002B68BE"/>
    <w:rsid w:val="002C4D91"/>
    <w:rsid w:val="002D1FF2"/>
    <w:rsid w:val="002E10DE"/>
    <w:rsid w:val="002F3808"/>
    <w:rsid w:val="0031274F"/>
    <w:rsid w:val="00316617"/>
    <w:rsid w:val="00322A51"/>
    <w:rsid w:val="00325ECA"/>
    <w:rsid w:val="00332216"/>
    <w:rsid w:val="00332E03"/>
    <w:rsid w:val="00336A1C"/>
    <w:rsid w:val="003378EF"/>
    <w:rsid w:val="00341D6E"/>
    <w:rsid w:val="00371992"/>
    <w:rsid w:val="00380DF8"/>
    <w:rsid w:val="003810ED"/>
    <w:rsid w:val="00381B6F"/>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47C19"/>
    <w:rsid w:val="00450023"/>
    <w:rsid w:val="0045183A"/>
    <w:rsid w:val="00454AE4"/>
    <w:rsid w:val="00471C41"/>
    <w:rsid w:val="00481271"/>
    <w:rsid w:val="004831C1"/>
    <w:rsid w:val="00485A65"/>
    <w:rsid w:val="00491BED"/>
    <w:rsid w:val="004957DD"/>
    <w:rsid w:val="00497B91"/>
    <w:rsid w:val="004B4A5A"/>
    <w:rsid w:val="004B76B6"/>
    <w:rsid w:val="004E0294"/>
    <w:rsid w:val="004E0A1B"/>
    <w:rsid w:val="004E5D76"/>
    <w:rsid w:val="00505BCE"/>
    <w:rsid w:val="005212C5"/>
    <w:rsid w:val="005347D0"/>
    <w:rsid w:val="005449B7"/>
    <w:rsid w:val="00544B53"/>
    <w:rsid w:val="00554295"/>
    <w:rsid w:val="005556CB"/>
    <w:rsid w:val="00563AC7"/>
    <w:rsid w:val="00566F50"/>
    <w:rsid w:val="00567B03"/>
    <w:rsid w:val="00575880"/>
    <w:rsid w:val="00577B48"/>
    <w:rsid w:val="00583EAA"/>
    <w:rsid w:val="005966FC"/>
    <w:rsid w:val="005A4812"/>
    <w:rsid w:val="005B2653"/>
    <w:rsid w:val="005B5EE8"/>
    <w:rsid w:val="005C1639"/>
    <w:rsid w:val="005C4B07"/>
    <w:rsid w:val="005D3B06"/>
    <w:rsid w:val="005D750D"/>
    <w:rsid w:val="005E4F36"/>
    <w:rsid w:val="005E53C2"/>
    <w:rsid w:val="005F6DF4"/>
    <w:rsid w:val="006010F7"/>
    <w:rsid w:val="00601595"/>
    <w:rsid w:val="00613635"/>
    <w:rsid w:val="00613C47"/>
    <w:rsid w:val="00613D72"/>
    <w:rsid w:val="00614E89"/>
    <w:rsid w:val="00615780"/>
    <w:rsid w:val="00620F5F"/>
    <w:rsid w:val="0063380C"/>
    <w:rsid w:val="00634A33"/>
    <w:rsid w:val="0063722A"/>
    <w:rsid w:val="0064163E"/>
    <w:rsid w:val="006526CB"/>
    <w:rsid w:val="006566EA"/>
    <w:rsid w:val="006577B3"/>
    <w:rsid w:val="006628FC"/>
    <w:rsid w:val="00666724"/>
    <w:rsid w:val="00667039"/>
    <w:rsid w:val="00682958"/>
    <w:rsid w:val="006904E9"/>
    <w:rsid w:val="006A5531"/>
    <w:rsid w:val="006B1AA7"/>
    <w:rsid w:val="006B5D43"/>
    <w:rsid w:val="006C14B5"/>
    <w:rsid w:val="006C57D5"/>
    <w:rsid w:val="006C64AE"/>
    <w:rsid w:val="006C7B38"/>
    <w:rsid w:val="006D3C4D"/>
    <w:rsid w:val="006D4628"/>
    <w:rsid w:val="006D4CF6"/>
    <w:rsid w:val="006F50FD"/>
    <w:rsid w:val="00703E56"/>
    <w:rsid w:val="00705929"/>
    <w:rsid w:val="007218CA"/>
    <w:rsid w:val="0072213E"/>
    <w:rsid w:val="00725287"/>
    <w:rsid w:val="00727237"/>
    <w:rsid w:val="00734BB5"/>
    <w:rsid w:val="00735CCD"/>
    <w:rsid w:val="00740C2E"/>
    <w:rsid w:val="00741803"/>
    <w:rsid w:val="00754CA0"/>
    <w:rsid w:val="007568DE"/>
    <w:rsid w:val="007615AC"/>
    <w:rsid w:val="007721E2"/>
    <w:rsid w:val="0077433B"/>
    <w:rsid w:val="00784B60"/>
    <w:rsid w:val="007917D4"/>
    <w:rsid w:val="007920AE"/>
    <w:rsid w:val="007A0F44"/>
    <w:rsid w:val="007A152F"/>
    <w:rsid w:val="007A24B1"/>
    <w:rsid w:val="007A3782"/>
    <w:rsid w:val="007A5A6C"/>
    <w:rsid w:val="007A6480"/>
    <w:rsid w:val="007C2B68"/>
    <w:rsid w:val="007C4343"/>
    <w:rsid w:val="007D1441"/>
    <w:rsid w:val="007D7D38"/>
    <w:rsid w:val="007E5231"/>
    <w:rsid w:val="007E739C"/>
    <w:rsid w:val="007E75E2"/>
    <w:rsid w:val="007F14AD"/>
    <w:rsid w:val="007F1778"/>
    <w:rsid w:val="007F210D"/>
    <w:rsid w:val="007F2CED"/>
    <w:rsid w:val="007F4DFA"/>
    <w:rsid w:val="0081382A"/>
    <w:rsid w:val="00817E0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237FE"/>
    <w:rsid w:val="0092542D"/>
    <w:rsid w:val="00940520"/>
    <w:rsid w:val="00940B97"/>
    <w:rsid w:val="00943375"/>
    <w:rsid w:val="00952B71"/>
    <w:rsid w:val="00960120"/>
    <w:rsid w:val="00971ECE"/>
    <w:rsid w:val="009747AD"/>
    <w:rsid w:val="00974F69"/>
    <w:rsid w:val="009752CE"/>
    <w:rsid w:val="009753E9"/>
    <w:rsid w:val="009761B8"/>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2BF9"/>
    <w:rsid w:val="00A11AAC"/>
    <w:rsid w:val="00A14F24"/>
    <w:rsid w:val="00A15096"/>
    <w:rsid w:val="00A34C96"/>
    <w:rsid w:val="00A5766D"/>
    <w:rsid w:val="00A64293"/>
    <w:rsid w:val="00AA383D"/>
    <w:rsid w:val="00AB53FC"/>
    <w:rsid w:val="00AC5D32"/>
    <w:rsid w:val="00AC5F41"/>
    <w:rsid w:val="00AC7C75"/>
    <w:rsid w:val="00AD1F7B"/>
    <w:rsid w:val="00AD6E88"/>
    <w:rsid w:val="00AE174F"/>
    <w:rsid w:val="00AE27E0"/>
    <w:rsid w:val="00AF27AD"/>
    <w:rsid w:val="00B00D38"/>
    <w:rsid w:val="00B01328"/>
    <w:rsid w:val="00B041AD"/>
    <w:rsid w:val="00B07FDB"/>
    <w:rsid w:val="00B130C2"/>
    <w:rsid w:val="00B13216"/>
    <w:rsid w:val="00B21938"/>
    <w:rsid w:val="00B245C5"/>
    <w:rsid w:val="00B257DE"/>
    <w:rsid w:val="00B26EE5"/>
    <w:rsid w:val="00B35242"/>
    <w:rsid w:val="00B378E8"/>
    <w:rsid w:val="00B458A1"/>
    <w:rsid w:val="00B52D2B"/>
    <w:rsid w:val="00B61EE6"/>
    <w:rsid w:val="00B77205"/>
    <w:rsid w:val="00B82C53"/>
    <w:rsid w:val="00B83C62"/>
    <w:rsid w:val="00BA2282"/>
    <w:rsid w:val="00BB039E"/>
    <w:rsid w:val="00BC2466"/>
    <w:rsid w:val="00BC753E"/>
    <w:rsid w:val="00BD3219"/>
    <w:rsid w:val="00BE615D"/>
    <w:rsid w:val="00C049FD"/>
    <w:rsid w:val="00C10670"/>
    <w:rsid w:val="00C10C4A"/>
    <w:rsid w:val="00C12F46"/>
    <w:rsid w:val="00C160D6"/>
    <w:rsid w:val="00C2241E"/>
    <w:rsid w:val="00C571B4"/>
    <w:rsid w:val="00C66AEA"/>
    <w:rsid w:val="00C75DE4"/>
    <w:rsid w:val="00C76D95"/>
    <w:rsid w:val="00C76DA8"/>
    <w:rsid w:val="00C77369"/>
    <w:rsid w:val="00C86215"/>
    <w:rsid w:val="00C9341F"/>
    <w:rsid w:val="00CC0CEC"/>
    <w:rsid w:val="00CD32DA"/>
    <w:rsid w:val="00CF763C"/>
    <w:rsid w:val="00D048A3"/>
    <w:rsid w:val="00D10A6F"/>
    <w:rsid w:val="00D13314"/>
    <w:rsid w:val="00D17624"/>
    <w:rsid w:val="00D24DEB"/>
    <w:rsid w:val="00D36563"/>
    <w:rsid w:val="00D40DE3"/>
    <w:rsid w:val="00D45666"/>
    <w:rsid w:val="00D52DA5"/>
    <w:rsid w:val="00D554AE"/>
    <w:rsid w:val="00D606EB"/>
    <w:rsid w:val="00D6142C"/>
    <w:rsid w:val="00D63A48"/>
    <w:rsid w:val="00D714E0"/>
    <w:rsid w:val="00D849CD"/>
    <w:rsid w:val="00DA3655"/>
    <w:rsid w:val="00DB1D95"/>
    <w:rsid w:val="00DB2675"/>
    <w:rsid w:val="00DB43F0"/>
    <w:rsid w:val="00DB7050"/>
    <w:rsid w:val="00DB7A01"/>
    <w:rsid w:val="00DD101E"/>
    <w:rsid w:val="00DD6108"/>
    <w:rsid w:val="00DE4AE4"/>
    <w:rsid w:val="00DF639E"/>
    <w:rsid w:val="00DF71DA"/>
    <w:rsid w:val="00E005BA"/>
    <w:rsid w:val="00E0620B"/>
    <w:rsid w:val="00E079E4"/>
    <w:rsid w:val="00E111EC"/>
    <w:rsid w:val="00E159F6"/>
    <w:rsid w:val="00E16C9A"/>
    <w:rsid w:val="00E305A8"/>
    <w:rsid w:val="00E31F6D"/>
    <w:rsid w:val="00E3538D"/>
    <w:rsid w:val="00E40569"/>
    <w:rsid w:val="00E41583"/>
    <w:rsid w:val="00E42CA0"/>
    <w:rsid w:val="00E536BC"/>
    <w:rsid w:val="00E62546"/>
    <w:rsid w:val="00E62FD3"/>
    <w:rsid w:val="00E64A55"/>
    <w:rsid w:val="00E6687D"/>
    <w:rsid w:val="00E67952"/>
    <w:rsid w:val="00E70659"/>
    <w:rsid w:val="00E71AA7"/>
    <w:rsid w:val="00E73DDA"/>
    <w:rsid w:val="00EA125F"/>
    <w:rsid w:val="00EA1FDD"/>
    <w:rsid w:val="00EB0FDA"/>
    <w:rsid w:val="00EB32B3"/>
    <w:rsid w:val="00EB3471"/>
    <w:rsid w:val="00EC0340"/>
    <w:rsid w:val="00EC2D96"/>
    <w:rsid w:val="00ED4A6B"/>
    <w:rsid w:val="00EE7D16"/>
    <w:rsid w:val="00EE7E2D"/>
    <w:rsid w:val="00F013C0"/>
    <w:rsid w:val="00F01636"/>
    <w:rsid w:val="00F019BE"/>
    <w:rsid w:val="00F10596"/>
    <w:rsid w:val="00F14D73"/>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35D7"/>
    <w:rsid w:val="00FE1434"/>
    <w:rsid w:val="00FE53A3"/>
    <w:rsid w:val="00FE588F"/>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B11A0F"/>
  <w14:defaultImageDpi w14:val="96"/>
  <w15:docId w15:val="{FC5FE82F-E342-46F5-A097-06E8999C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styleId="NormaleWeb">
    <w:name w:val="Normal (Web)"/>
    <w:basedOn w:val="Normale"/>
    <w:uiPriority w:val="99"/>
    <w:rsid w:val="004E5D76"/>
    <w:pPr>
      <w:spacing w:before="100" w:beforeAutospacing="1" w:after="100" w:afterAutospacing="1" w:line="240" w:lineRule="atLeast"/>
    </w:pPr>
    <w:rPr>
      <w:rFonts w:ascii="Calibri" w:hAnsi="Calibri"/>
      <w:sz w:val="22"/>
      <w:szCs w:val="22"/>
    </w:rPr>
  </w:style>
  <w:style w:type="paragraph" w:customStyle="1" w:styleId="Default">
    <w:name w:val="Default"/>
    <w:rsid w:val="009761B8"/>
    <w:pPr>
      <w:autoSpaceDE w:val="0"/>
      <w:autoSpaceDN w:val="0"/>
      <w:adjustRightInd w:val="0"/>
      <w:spacing w:line="240" w:lineRule="atLeas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47274042">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2B64-618D-4DA1-9207-2B554167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4</cp:revision>
  <cp:lastPrinted>2018-03-22T09:21:00Z</cp:lastPrinted>
  <dcterms:created xsi:type="dcterms:W3CDTF">2019-06-25T13:18:00Z</dcterms:created>
  <dcterms:modified xsi:type="dcterms:W3CDTF">2019-07-11T08:05:00Z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